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rPr>
          <w:b/>
          <w:sz w:val="28"/>
          <w:szCs w:val="28"/>
        </w:rPr>
      </w:pPr>
      <w:r>
        <w:rPr>
          <w:lang w:val="en-GB"/>
        </w:rPr>
        <w:drawing>
          <wp:anchor distT="0" distB="0" distL="114300" distR="114300" simplePos="0" relativeHeight="251659264" behindDoc="1" locked="0" layoutInCell="1" allowOverlap="1">
            <wp:simplePos x="0" y="0"/>
            <wp:positionH relativeFrom="column">
              <wp:posOffset>2171700</wp:posOffset>
            </wp:positionH>
            <wp:positionV relativeFrom="paragraph">
              <wp:posOffset>-800100</wp:posOffset>
            </wp:positionV>
            <wp:extent cx="1550670" cy="2193925"/>
            <wp:effectExtent l="0" t="0" r="11430" b="15875"/>
            <wp:wrapTight wrapText="bothSides">
              <wp:wrapPolygon>
                <wp:start x="2919" y="0"/>
                <wp:lineTo x="2388" y="750"/>
                <wp:lineTo x="1061" y="4314"/>
                <wp:lineTo x="1327" y="5064"/>
                <wp:lineTo x="6103" y="6002"/>
                <wp:lineTo x="2919" y="8440"/>
                <wp:lineTo x="0" y="9190"/>
                <wp:lineTo x="0" y="14817"/>
                <wp:lineTo x="1061" y="15192"/>
                <wp:lineTo x="796" y="16880"/>
                <wp:lineTo x="3184" y="18005"/>
                <wp:lineTo x="2388" y="21006"/>
                <wp:lineTo x="2388" y="21381"/>
                <wp:lineTo x="18840" y="21381"/>
                <wp:lineTo x="18840" y="21006"/>
                <wp:lineTo x="17779" y="18005"/>
                <wp:lineTo x="19902" y="16505"/>
                <wp:lineTo x="19636" y="15567"/>
                <wp:lineTo x="16717" y="15004"/>
                <wp:lineTo x="20167" y="12003"/>
                <wp:lineTo x="21229" y="10315"/>
                <wp:lineTo x="21229" y="6002"/>
                <wp:lineTo x="19371" y="3564"/>
                <wp:lineTo x="19106" y="0"/>
                <wp:lineTo x="2919" y="0"/>
              </wp:wrapPolygon>
            </wp:wrapTight>
            <wp:docPr id="1" name="Picture 2" descr="logo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logo17"/>
                    <pic:cNvPicPr>
                      <a:picLocks noChangeAspect="1"/>
                    </pic:cNvPicPr>
                  </pic:nvPicPr>
                  <pic:blipFill>
                    <a:blip r:embed="rId6"/>
                    <a:stretch>
                      <a:fillRect/>
                    </a:stretch>
                  </pic:blipFill>
                  <pic:spPr>
                    <a:xfrm>
                      <a:off x="0" y="0"/>
                      <a:ext cx="1550670" cy="2193925"/>
                    </a:xfrm>
                    <a:prstGeom prst="rect">
                      <a:avLst/>
                    </a:prstGeom>
                    <a:noFill/>
                    <a:ln w="9525">
                      <a:noFill/>
                    </a:ln>
                  </pic:spPr>
                </pic:pic>
              </a:graphicData>
            </a:graphic>
          </wp:anchor>
        </w:drawing>
      </w:r>
    </w:p>
    <w:p>
      <w:pPr>
        <w:rPr>
          <w:b/>
          <w:sz w:val="28"/>
          <w:szCs w:val="28"/>
        </w:rPr>
      </w:pPr>
    </w:p>
    <w:p>
      <w:pPr>
        <w:rPr>
          <w:b/>
          <w:sz w:val="28"/>
          <w:szCs w:val="28"/>
        </w:rPr>
      </w:pPr>
    </w:p>
    <w:p>
      <w:pPr>
        <w:rPr>
          <w:b/>
          <w:sz w:val="28"/>
          <w:szCs w:val="28"/>
          <w:u w:val="single"/>
        </w:rPr>
      </w:pPr>
      <w:bookmarkStart w:id="0" w:name="_GoBack"/>
    </w:p>
    <w:p>
      <w:pPr>
        <w:jc w:val="center"/>
        <w:rPr>
          <w:b/>
          <w:u w:val="single"/>
        </w:rPr>
      </w:pPr>
      <w:r>
        <w:rPr>
          <w:b/>
          <w:sz w:val="28"/>
          <w:szCs w:val="28"/>
          <w:u w:val="single"/>
        </w:rPr>
        <w:t>Statement of purpose (information about our provision)</w:t>
      </w:r>
    </w:p>
    <w:bookmarkEnd w:id="0"/>
    <w:p>
      <w:r>
        <w:rPr>
          <w:b/>
          <w:bCs/>
          <w:i/>
        </w:rPr>
        <w:t xml:space="preserve"> </w:t>
      </w:r>
      <w:r>
        <w:rPr>
          <w:b/>
          <w:bCs/>
          <w:i/>
          <w:lang w:val="en-GB"/>
        </w:rPr>
        <w:t>Mes Bach-Little Acorns</w:t>
      </w:r>
      <w:r>
        <w:rPr>
          <w:b/>
          <w:bCs/>
          <w:i/>
        </w:rPr>
        <w:t xml:space="preserve"> </w:t>
      </w:r>
      <w:r>
        <w:rPr>
          <w:b/>
          <w:bCs/>
        </w:rPr>
        <w:t>aims to</w:t>
      </w:r>
      <w:r>
        <w:rPr>
          <w:b/>
          <w:i/>
        </w:rPr>
        <w:t xml:space="preserve">: </w:t>
      </w:r>
    </w:p>
    <w:p>
      <w:pPr>
        <w:widowControl w:val="0"/>
        <w:numPr>
          <w:ilvl w:val="0"/>
          <w:numId w:val="1"/>
        </w:numPr>
        <w:autoSpaceDE w:val="0"/>
        <w:autoSpaceDN w:val="0"/>
        <w:adjustRightInd w:val="0"/>
        <w:spacing w:after="0" w:line="240" w:lineRule="atLeast"/>
      </w:pPr>
      <w:r>
        <w:t>Provide high quality day care that enhances the development, care and education of pre-school children in a safe and stimulating environment, where they learn through play in partnership with parents</w:t>
      </w:r>
    </w:p>
    <w:p>
      <w:pPr>
        <w:widowControl w:val="0"/>
        <w:autoSpaceDE w:val="0"/>
        <w:autoSpaceDN w:val="0"/>
        <w:adjustRightInd w:val="0"/>
        <w:spacing w:after="0" w:line="235" w:lineRule="atLeast"/>
        <w:ind w:left="720"/>
      </w:pPr>
    </w:p>
    <w:p>
      <w:pPr>
        <w:widowControl w:val="0"/>
        <w:numPr>
          <w:ilvl w:val="0"/>
          <w:numId w:val="1"/>
        </w:numPr>
        <w:autoSpaceDE w:val="0"/>
        <w:autoSpaceDN w:val="0"/>
        <w:adjustRightInd w:val="0"/>
        <w:spacing w:after="0" w:line="235" w:lineRule="atLeast"/>
      </w:pPr>
      <w:r>
        <w:t>Welcome parents who want to become directly involved in the activities of the provision and provide opportunities to do so</w:t>
      </w:r>
    </w:p>
    <w:p>
      <w:pPr>
        <w:widowControl w:val="0"/>
        <w:autoSpaceDE w:val="0"/>
        <w:autoSpaceDN w:val="0"/>
        <w:adjustRightInd w:val="0"/>
        <w:spacing w:after="0" w:line="240" w:lineRule="atLeast"/>
        <w:ind w:left="720"/>
      </w:pPr>
    </w:p>
    <w:p>
      <w:pPr>
        <w:widowControl w:val="0"/>
        <w:numPr>
          <w:ilvl w:val="0"/>
          <w:numId w:val="1"/>
        </w:numPr>
        <w:autoSpaceDE w:val="0"/>
        <w:autoSpaceDN w:val="0"/>
        <w:adjustRightInd w:val="0"/>
        <w:spacing w:after="0" w:line="240" w:lineRule="atLeast"/>
      </w:pPr>
      <w:r>
        <w:t>Encourage parents to understand and provide for the needs of their children</w:t>
      </w:r>
    </w:p>
    <w:p>
      <w:pPr>
        <w:widowControl w:val="0"/>
        <w:autoSpaceDE w:val="0"/>
        <w:autoSpaceDN w:val="0"/>
        <w:adjustRightInd w:val="0"/>
        <w:spacing w:after="0" w:line="235" w:lineRule="atLeast"/>
        <w:ind w:left="720"/>
      </w:pPr>
    </w:p>
    <w:p>
      <w:pPr>
        <w:numPr>
          <w:ilvl w:val="0"/>
          <w:numId w:val="1"/>
        </w:numPr>
        <w:rPr>
          <w:b/>
        </w:rPr>
      </w:pPr>
      <w:r>
        <w:t>Embrace the ethos and principles of Wales Pre-school Providers Association.</w:t>
      </w:r>
    </w:p>
    <w:p>
      <w:pPr>
        <w:rPr>
          <w:i/>
        </w:rPr>
      </w:pPr>
      <w:r>
        <w:rPr>
          <w:i/>
          <w:lang w:val="en-GB"/>
        </w:rPr>
        <w:t>Mes Bach</w:t>
      </w:r>
      <w:r>
        <w:rPr>
          <w:i/>
        </w:rPr>
        <w:t xml:space="preserve"> </w:t>
      </w:r>
      <w:r>
        <w:t xml:space="preserve">follows Welsh Government initiatives by implementing </w:t>
      </w:r>
      <w:r>
        <w:rPr>
          <w:lang w:val="en-GB"/>
        </w:rPr>
        <w:t>T</w:t>
      </w:r>
      <w:r>
        <w:rPr>
          <w:i/>
        </w:rPr>
        <w:t>he Foundation Phase</w:t>
      </w:r>
      <w:r>
        <w:rPr>
          <w:i/>
          <w:lang w:val="en-GB"/>
        </w:rPr>
        <w:t xml:space="preserve">, </w:t>
      </w:r>
      <w:r>
        <w:rPr>
          <w:i/>
        </w:rPr>
        <w:t>Flying Start</w:t>
      </w:r>
      <w:r>
        <w:rPr>
          <w:i/>
          <w:lang w:val="en-GB"/>
        </w:rPr>
        <w:t xml:space="preserve">, Helping Hands, </w:t>
      </w:r>
      <w:r>
        <w:rPr>
          <w:i/>
        </w:rPr>
        <w:t>Design to Smile</w:t>
      </w:r>
      <w:r>
        <w:rPr>
          <w:i/>
          <w:lang w:val="en-GB"/>
        </w:rPr>
        <w:t xml:space="preserve">, Busy feet and the </w:t>
      </w:r>
      <w:r>
        <w:rPr>
          <w:i/>
        </w:rPr>
        <w:t>Healthy Pre-school Scheme.</w:t>
      </w:r>
    </w:p>
    <w:p>
      <w:pPr>
        <w:rPr>
          <w:b/>
          <w:i/>
        </w:rPr>
      </w:pPr>
      <w:r>
        <w:t>We are proud of our quality assurance status</w:t>
      </w:r>
      <w:r>
        <w:rPr>
          <w:i/>
        </w:rPr>
        <w:t xml:space="preserve"> (say what this is)</w:t>
      </w:r>
      <w:r>
        <w:t>.</w:t>
      </w:r>
    </w:p>
    <w:p>
      <w:pPr>
        <w:pStyle w:val="12"/>
        <w:pBdr>
          <w:top w:val="single" w:color="auto" w:sz="4" w:space="0"/>
          <w:left w:val="single" w:color="auto" w:sz="4" w:space="0"/>
          <w:bottom w:val="single" w:color="auto" w:sz="4" w:space="0"/>
          <w:right w:val="single" w:color="auto" w:sz="4" w:space="0"/>
        </w:pBdr>
        <w:rPr>
          <w:lang w:val="en-GB" w:eastAsia="ar-SA"/>
        </w:rPr>
      </w:pPr>
      <w:r>
        <w:rPr>
          <w:lang w:val="en-GB" w:eastAsia="ar-SA"/>
        </w:rPr>
        <w:t>Mes Bach-Little Acorns is managed by a voluntary committee as a registered charity and is registered by Care and Social Services Inspectorate Wales (CSSIW) under part 2 of the Children and Families (Wales) measure 2010 and The Regulation of Child Minding and Day Care (Wales) Order 2016 to provide day care as an unincorporated organisation.</w:t>
      </w:r>
    </w:p>
    <w:p>
      <w:pPr>
        <w:pStyle w:val="12"/>
        <w:pBdr>
          <w:top w:val="single" w:color="auto" w:sz="4" w:space="0"/>
          <w:left w:val="single" w:color="auto" w:sz="4" w:space="0"/>
          <w:bottom w:val="single" w:color="auto" w:sz="4" w:space="0"/>
          <w:right w:val="single" w:color="auto" w:sz="4" w:space="0"/>
        </w:pBdr>
        <w:rPr>
          <w:lang w:val="en-GB" w:eastAsia="ar-SA"/>
        </w:rPr>
      </w:pPr>
      <w:r>
        <w:rPr>
          <w:lang w:val="en-GB" w:eastAsia="ar-SA"/>
        </w:rPr>
        <w:t xml:space="preserve">The responsible individual is: </w:t>
      </w:r>
    </w:p>
    <w:p>
      <w:pPr>
        <w:pStyle w:val="12"/>
        <w:pBdr>
          <w:top w:val="single" w:color="auto" w:sz="4" w:space="0"/>
          <w:left w:val="single" w:color="auto" w:sz="4" w:space="0"/>
          <w:bottom w:val="single" w:color="auto" w:sz="4" w:space="0"/>
          <w:right w:val="single" w:color="auto" w:sz="4" w:space="0"/>
        </w:pBdr>
        <w:rPr>
          <w:lang w:val="en-GB" w:eastAsia="ar-SA"/>
        </w:rPr>
      </w:pPr>
      <w:r>
        <w:rPr>
          <w:lang w:val="en-GB" w:eastAsia="ar-SA"/>
        </w:rPr>
        <w:t>The person in charge on a day to day basis is: Angharad Rennie-Davies</w:t>
      </w:r>
    </w:p>
    <w:p>
      <w:pPr>
        <w:pStyle w:val="12"/>
        <w:pBdr>
          <w:top w:val="single" w:color="auto" w:sz="4" w:space="0"/>
          <w:left w:val="single" w:color="auto" w:sz="4" w:space="0"/>
          <w:bottom w:val="single" w:color="auto" w:sz="4" w:space="0"/>
          <w:right w:val="single" w:color="auto" w:sz="4" w:space="0"/>
        </w:pBdr>
        <w:rPr>
          <w:lang w:val="en-GB" w:eastAsia="ar-SA"/>
        </w:rPr>
      </w:pPr>
      <w:r>
        <w:rPr>
          <w:lang w:val="en-GB" w:eastAsia="ar-SA"/>
        </w:rPr>
        <w:t>The committee officers are: Chair person: Anna Mostyn</w:t>
      </w:r>
    </w:p>
    <w:p>
      <w:pPr>
        <w:pStyle w:val="12"/>
        <w:pBdr>
          <w:top w:val="single" w:color="auto" w:sz="4" w:space="0"/>
          <w:left w:val="single" w:color="auto" w:sz="4" w:space="0"/>
          <w:bottom w:val="single" w:color="auto" w:sz="4" w:space="0"/>
          <w:right w:val="single" w:color="auto" w:sz="4" w:space="0"/>
        </w:pBdr>
        <w:rPr>
          <w:lang w:val="en-GB" w:eastAsia="ar-SA"/>
        </w:rPr>
      </w:pPr>
      <w:r>
        <w:rPr>
          <w:lang w:val="en-GB" w:eastAsia="ar-SA"/>
        </w:rPr>
        <w:t xml:space="preserve">                                             Vice Chair: Leon Gobourn</w:t>
      </w:r>
    </w:p>
    <w:p>
      <w:pPr>
        <w:pStyle w:val="12"/>
        <w:pBdr>
          <w:top w:val="single" w:color="auto" w:sz="4" w:space="0"/>
          <w:left w:val="single" w:color="auto" w:sz="4" w:space="0"/>
          <w:bottom w:val="single" w:color="auto" w:sz="4" w:space="0"/>
          <w:right w:val="single" w:color="auto" w:sz="4" w:space="0"/>
        </w:pBdr>
        <w:rPr>
          <w:rFonts w:cs="Tahoma"/>
          <w:b w:val="0"/>
          <w:bCs w:val="0"/>
          <w:color w:val="000000"/>
          <w:sz w:val="22"/>
          <w:szCs w:val="22"/>
          <w:u w:val="none"/>
          <w:lang w:val="en-GB" w:eastAsia="ar-SA" w:bidi="ar-SA"/>
        </w:rPr>
      </w:pPr>
      <w:r>
        <w:rPr>
          <w:rFonts w:cs="Tahoma"/>
          <w:b w:val="0"/>
          <w:bCs w:val="0"/>
          <w:color w:val="000000"/>
          <w:sz w:val="22"/>
          <w:szCs w:val="22"/>
          <w:u w:val="none"/>
          <w:lang w:val="en-GB" w:eastAsia="ar-SA" w:bidi="ar-SA"/>
        </w:rPr>
        <w:t xml:space="preserve">                                                 Secretary: </w:t>
      </w:r>
    </w:p>
    <w:p>
      <w:pPr>
        <w:pStyle w:val="12"/>
        <w:pBdr>
          <w:top w:val="single" w:color="auto" w:sz="4" w:space="0"/>
          <w:left w:val="single" w:color="auto" w:sz="4" w:space="0"/>
          <w:bottom w:val="single" w:color="auto" w:sz="4" w:space="0"/>
          <w:right w:val="single" w:color="auto" w:sz="4" w:space="0"/>
        </w:pBdr>
        <w:rPr>
          <w:rFonts w:cs="Tahoma"/>
          <w:b w:val="0"/>
          <w:bCs w:val="0"/>
          <w:color w:val="000000"/>
          <w:sz w:val="22"/>
          <w:szCs w:val="22"/>
          <w:u w:val="none"/>
          <w:lang w:val="en-GB" w:eastAsia="ar-SA" w:bidi="ar-SA"/>
        </w:rPr>
      </w:pPr>
      <w:r>
        <w:rPr>
          <w:rFonts w:cs="Tahoma"/>
          <w:b w:val="0"/>
          <w:bCs w:val="0"/>
          <w:color w:val="000000"/>
          <w:sz w:val="22"/>
          <w:szCs w:val="22"/>
          <w:u w:val="none"/>
          <w:lang w:val="en-GB" w:eastAsia="ar-SA" w:bidi="ar-SA"/>
        </w:rPr>
        <w:t xml:space="preserve">                                                 Treasurer: Mark Longman</w:t>
      </w:r>
    </w:p>
    <w:p/>
    <w:p>
      <w:pPr>
        <w:rPr>
          <w:i/>
        </w:rPr>
      </w:pPr>
      <w:r>
        <w:rPr>
          <w:lang w:val="en-GB"/>
        </w:rPr>
        <w:t>Mes Bach</w:t>
      </w:r>
      <w:r>
        <w:t xml:space="preserve"> welcomes boys and girls and is registered by CSSIW to care for </w:t>
      </w:r>
      <w:r>
        <w:rPr>
          <w:lang w:val="en-GB"/>
        </w:rPr>
        <w:t>a total of 44</w:t>
      </w:r>
      <w:r>
        <w:t xml:space="preserve"> children </w:t>
      </w:r>
      <w:r>
        <w:rPr>
          <w:lang w:val="en-GB"/>
        </w:rPr>
        <w:t xml:space="preserve">from 2 - 4 years we care for up to  20 children, 3 - </w:t>
      </w:r>
      <w:r>
        <w:t>12 years</w:t>
      </w:r>
      <w:r>
        <w:rPr>
          <w:lang w:val="en-GB"/>
        </w:rPr>
        <w:t xml:space="preserve"> for up to 40 children</w:t>
      </w:r>
      <w:r>
        <w:rPr>
          <w:i/>
        </w:rPr>
        <w:t>.</w:t>
      </w:r>
      <w:r>
        <w:t xml:space="preserve"> </w:t>
      </w:r>
    </w:p>
    <w:p>
      <w:r>
        <w:t xml:space="preserve">We meet children’s needs as individuals and within groups as a provider of </w:t>
      </w:r>
      <w:r>
        <w:rPr>
          <w:i/>
        </w:rPr>
        <w:t>full day care</w:t>
      </w:r>
      <w:r>
        <w:rPr>
          <w:i/>
          <w:lang w:val="en-GB"/>
        </w:rPr>
        <w:t xml:space="preserve"> and </w:t>
      </w:r>
      <w:r>
        <w:rPr>
          <w:i/>
        </w:rPr>
        <w:t>out of school care</w:t>
      </w:r>
      <w:r>
        <w:t>.</w:t>
      </w:r>
    </w:p>
    <w:p>
      <w:pPr>
        <w:rPr>
          <w:i/>
        </w:rPr>
      </w:pPr>
      <w:r>
        <w:t xml:space="preserve">Our latest inspection report by CSSIW can be seen on </w:t>
      </w:r>
      <w:r>
        <w:fldChar w:fldCharType="begin"/>
      </w:r>
      <w:r>
        <w:instrText xml:space="preserve"> HYPERLINK "http://www.cssiw.org.uk" </w:instrText>
      </w:r>
      <w:r>
        <w:fldChar w:fldCharType="separate"/>
      </w:r>
      <w:r>
        <w:rPr>
          <w:rStyle w:val="27"/>
        </w:rPr>
        <w:t>www.cssiw.org.uk</w:t>
      </w:r>
      <w:r>
        <w:rPr>
          <w:rStyle w:val="27"/>
        </w:rPr>
        <w:fldChar w:fldCharType="end"/>
      </w:r>
      <w:r>
        <w:t xml:space="preserve"> </w:t>
      </w:r>
      <w:r>
        <w:rPr>
          <w:i/>
        </w:rPr>
        <w:t xml:space="preserve">and the latest inspection report by Estyn can be seen on </w:t>
      </w:r>
      <w:r>
        <w:fldChar w:fldCharType="begin"/>
      </w:r>
      <w:r>
        <w:instrText xml:space="preserve"> HYPERLINK "http://www.estyn.gov.uk" </w:instrText>
      </w:r>
      <w:r>
        <w:fldChar w:fldCharType="separate"/>
      </w:r>
      <w:r>
        <w:rPr>
          <w:rStyle w:val="27"/>
          <w:i/>
        </w:rPr>
        <w:t>www.estyn.gov.uk</w:t>
      </w:r>
      <w:r>
        <w:rPr>
          <w:rStyle w:val="27"/>
          <w:i/>
        </w:rPr>
        <w:fldChar w:fldCharType="end"/>
      </w:r>
      <w:r>
        <w:rPr>
          <w:i/>
        </w:rPr>
        <w:t xml:space="preserve"> </w:t>
      </w:r>
    </w:p>
    <w:p>
      <w:pPr>
        <w:rPr>
          <w:i/>
        </w:rPr>
      </w:pPr>
      <w:r>
        <w:rPr>
          <w:lang w:val="en-GB"/>
        </w:rPr>
        <w:t>Mes Bach</w:t>
      </w:r>
      <w:r>
        <w:t xml:space="preserve"> is covered by public liability and employer’s liability insurance.  Certificates are displayed </w:t>
      </w:r>
      <w:r>
        <w:rPr>
          <w:lang w:val="en-GB"/>
        </w:rPr>
        <w:t>foyer</w:t>
      </w:r>
      <w:r>
        <w:rPr>
          <w:i/>
        </w:rPr>
        <w:t>.</w:t>
      </w:r>
    </w:p>
    <w:p>
      <w:r>
        <w:rPr>
          <w:rFonts w:cs="Arial"/>
          <w:b/>
          <w:bCs/>
        </w:rPr>
        <w:t xml:space="preserve">Operational hours: </w:t>
      </w:r>
      <w:r>
        <w:rPr>
          <w:rFonts w:cs="Arial"/>
          <w:bCs/>
        </w:rPr>
        <w:t>We are open Mon</w:t>
      </w:r>
      <w:r>
        <w:rPr>
          <w:rFonts w:cs="Arial"/>
          <w:bCs/>
          <w:lang w:val="en-GB"/>
        </w:rPr>
        <w:t>day</w:t>
      </w:r>
      <w:r>
        <w:rPr>
          <w:rFonts w:cs="Arial"/>
          <w:bCs/>
        </w:rPr>
        <w:t xml:space="preserve"> – Fri</w:t>
      </w:r>
      <w:r>
        <w:rPr>
          <w:rFonts w:cs="Arial"/>
          <w:bCs/>
          <w:lang w:val="en-GB"/>
        </w:rPr>
        <w:t>day</w:t>
      </w:r>
      <w:r>
        <w:rPr>
          <w:rFonts w:cs="Arial"/>
          <w:bCs/>
        </w:rPr>
        <w:t xml:space="preserve"> each week </w:t>
      </w:r>
      <w:r>
        <w:rPr>
          <w:rFonts w:cs="Arial"/>
          <w:bCs/>
          <w:lang w:val="en-GB"/>
        </w:rPr>
        <w:t>8</w:t>
      </w:r>
      <w:r>
        <w:rPr>
          <w:rFonts w:cs="Arial"/>
          <w:bCs/>
        </w:rPr>
        <w:t>.00</w:t>
      </w:r>
      <w:r>
        <w:rPr>
          <w:rFonts w:cs="Arial"/>
          <w:bCs/>
          <w:lang w:val="en-GB"/>
        </w:rPr>
        <w:t>am</w:t>
      </w:r>
      <w:r>
        <w:rPr>
          <w:rFonts w:cs="Arial"/>
          <w:bCs/>
        </w:rPr>
        <w:t xml:space="preserve"> – </w:t>
      </w:r>
      <w:r>
        <w:rPr>
          <w:rFonts w:cs="Arial"/>
          <w:bCs/>
          <w:lang w:val="en-GB"/>
        </w:rPr>
        <w:t>6</w:t>
      </w:r>
      <w:r>
        <w:rPr>
          <w:rFonts w:cs="Arial"/>
          <w:bCs/>
        </w:rPr>
        <w:t>.00</w:t>
      </w:r>
      <w:r>
        <w:rPr>
          <w:rFonts w:cs="Arial"/>
          <w:bCs/>
          <w:lang w:val="en-GB"/>
        </w:rPr>
        <w:t>pm</w:t>
      </w:r>
      <w:r>
        <w:rPr>
          <w:rFonts w:cs="Arial"/>
          <w:bCs/>
        </w:rPr>
        <w:t xml:space="preserve"> during term time only. See o</w:t>
      </w:r>
      <w:r>
        <w:t xml:space="preserve">ur </w:t>
      </w:r>
      <w:r>
        <w:rPr>
          <w:b/>
        </w:rPr>
        <w:t xml:space="preserve">admissions policy </w:t>
      </w:r>
      <w:r>
        <w:t xml:space="preserve">for details about how we manage applications to our service.  </w:t>
      </w:r>
    </w:p>
    <w:p>
      <w:r>
        <w:rPr>
          <w:b/>
        </w:rPr>
        <w:t xml:space="preserve">Staff </w:t>
      </w:r>
      <w:r>
        <w:t xml:space="preserve">are recruited, employed within and work to or exceed, regulatory requirements at all times. </w:t>
      </w:r>
      <w:r>
        <w:rPr>
          <w:lang w:val="en-GB"/>
        </w:rPr>
        <w:t>We have a ratio of one adult to four children aged 2 years and one adult to eight children aged 3 - 4 years within the Nursery, one adult to eight children 3 - 12 year within the After School and Holiday club</w:t>
      </w:r>
      <w:r>
        <w:rPr>
          <w:i/>
        </w:rPr>
        <w:t xml:space="preserve">. </w:t>
      </w:r>
      <w:r>
        <w:t xml:space="preserve"> </w:t>
      </w:r>
      <w:r>
        <w:rPr>
          <w:lang w:val="en-GB"/>
        </w:rPr>
        <w:t xml:space="preserve">Mes Bach </w:t>
      </w:r>
      <w:r>
        <w:t xml:space="preserve">welcomes students on placement, volunteers and visitors who enrich the experiences of children. </w:t>
      </w:r>
    </w:p>
    <w:p>
      <w:pPr>
        <w:rPr>
          <w:i/>
        </w:rPr>
      </w:pPr>
      <w:r>
        <w:rPr>
          <w:b/>
        </w:rPr>
        <w:t xml:space="preserve">Facilities available: </w:t>
      </w:r>
      <w:r>
        <w:rPr>
          <w:b w:val="0"/>
          <w:bCs/>
          <w:lang w:val="en-GB"/>
        </w:rPr>
        <w:t>Mes Bach</w:t>
      </w:r>
      <w:r>
        <w:rPr>
          <w:b/>
          <w:lang w:val="en-GB"/>
        </w:rPr>
        <w:t xml:space="preserve"> </w:t>
      </w:r>
      <w:r>
        <w:t xml:space="preserve">operates in </w:t>
      </w:r>
      <w:r>
        <w:rPr>
          <w:i/>
        </w:rPr>
        <w:t>a purpose built premises</w:t>
      </w:r>
      <w:r>
        <w:rPr>
          <w:i/>
          <w:lang w:val="en-GB"/>
        </w:rPr>
        <w:t xml:space="preserve"> with different </w:t>
      </w:r>
      <w:r>
        <w:rPr>
          <w:i/>
        </w:rPr>
        <w:t>indoor play space</w:t>
      </w:r>
      <w:r>
        <w:rPr>
          <w:i/>
          <w:lang w:val="en-GB"/>
        </w:rPr>
        <w:t xml:space="preserve"> and learning areas</w:t>
      </w:r>
      <w:r>
        <w:rPr>
          <w:i/>
        </w:rPr>
        <w:t xml:space="preserve">, toilet facilities, kitchen, staff rest area, outdoor play space, storage, </w:t>
      </w:r>
      <w:r>
        <w:rPr>
          <w:i/>
          <w:lang w:val="en-GB"/>
        </w:rPr>
        <w:t xml:space="preserve">and an </w:t>
      </w:r>
      <w:r>
        <w:rPr>
          <w:i/>
        </w:rPr>
        <w:t>office.</w:t>
      </w:r>
    </w:p>
    <w:p>
      <w:r>
        <w:rPr>
          <w:b/>
        </w:rPr>
        <w:t>Services offered</w:t>
      </w:r>
      <w:r>
        <w:t xml:space="preserve"> include</w:t>
      </w:r>
      <w:r>
        <w:rPr>
          <w:lang w:val="en-GB"/>
        </w:rPr>
        <w:t xml:space="preserve"> collection from the local primary school Comins Coch</w:t>
      </w:r>
      <w:r>
        <w:rPr>
          <w:i/>
        </w:rPr>
        <w:t xml:space="preserve"> </w:t>
      </w:r>
      <w:r>
        <w:t>and</w:t>
      </w:r>
      <w:r>
        <w:rPr>
          <w:i/>
        </w:rPr>
        <w:t xml:space="preserve"> snacks</w:t>
      </w:r>
      <w:r>
        <w:rPr>
          <w:i/>
          <w:lang w:val="en-GB"/>
        </w:rPr>
        <w:t xml:space="preserve"> and </w:t>
      </w:r>
      <w:r>
        <w:rPr>
          <w:i/>
        </w:rPr>
        <w:t>drinks</w:t>
      </w:r>
      <w:r>
        <w:rPr>
          <w:i/>
          <w:lang w:val="en-GB"/>
        </w:rPr>
        <w:t xml:space="preserve"> offered</w:t>
      </w:r>
      <w:r>
        <w:rPr>
          <w:i/>
        </w:rPr>
        <w:t xml:space="preserve"> </w:t>
      </w:r>
      <w:r>
        <w:t>throughout the day in line with our healthy eating policy.  Water is always available for children to drink. Children’s individual needs and preferences are noted and recorded as they register to join the provision. Parents must complete a contract and are encouraged to use our ‘settling in’ service to help with their child’s transition to our care.</w:t>
      </w:r>
    </w:p>
    <w:p>
      <w:r>
        <w:rPr>
          <w:b/>
        </w:rPr>
        <w:t>Activities offered</w:t>
      </w:r>
      <w:r>
        <w:t xml:space="preserve"> are from a wide range that are planned to suit children’s age, stage and individual needs and meet our aims and objectives and reflect Welsh Government current strategy.</w:t>
      </w:r>
    </w:p>
    <w:p>
      <w:r>
        <w:t>We provide adult-led and child-led experiences that are planned weekly in advance.</w:t>
      </w:r>
    </w:p>
    <w:p>
      <w:r>
        <w:t xml:space="preserve">Activities are risk assessed and children are encouraged to contribute to any review or evaluation of their experiences as they are able and willing. </w:t>
      </w:r>
    </w:p>
    <w:p/>
    <w:p>
      <w:pPr>
        <w:rPr>
          <w:lang w:val="en-GB"/>
        </w:rPr>
      </w:pPr>
      <w:r>
        <w:rPr>
          <w:lang w:val="en-GB"/>
        </w:rPr>
        <w:t>Sample of a typical day</w:t>
      </w:r>
      <w:r>
        <w:rPr>
          <w:rFonts w:hint="default"/>
          <w:lang w:val="en-GB"/>
        </w:rPr>
        <w:t>’s routine:</w:t>
      </w:r>
    </w:p>
    <w:tbl>
      <w:tblPr>
        <w:tblStyle w:val="30"/>
        <w:tblpPr w:leftFromText="180" w:rightFromText="180" w:vertAnchor="text" w:horzAnchor="page" w:tblpX="742" w:tblpY="527"/>
        <w:tblOverlap w:val="never"/>
        <w:tblW w:w="9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1110"/>
        <w:gridCol w:w="1109"/>
        <w:gridCol w:w="1109"/>
        <w:gridCol w:w="1109"/>
        <w:gridCol w:w="1109"/>
        <w:gridCol w:w="1109"/>
        <w:gridCol w:w="1109"/>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1107" w:type="dxa"/>
          </w:tcPr>
          <w:p>
            <w:pPr>
              <w:ind w:right="0"/>
              <w:jc w:val="center"/>
              <w:rPr>
                <w:rFonts w:ascii="Comic Sans MS" w:hAnsi="Comic Sans MS"/>
                <w:color w:val="000000"/>
                <w:sz w:val="21"/>
                <w:szCs w:val="21"/>
                <w:vertAlign w:val="baseline"/>
                <w:lang w:val="en-GB"/>
              </w:rPr>
            </w:pPr>
            <w:r>
              <w:rPr>
                <w:rFonts w:ascii="Comic Sans MS" w:hAnsi="Comic Sans MS"/>
                <w:color w:val="000000"/>
                <w:sz w:val="21"/>
                <w:szCs w:val="21"/>
                <w:vertAlign w:val="baseline"/>
                <w:lang w:val="en-GB"/>
              </w:rPr>
              <w:t>8.00am</w:t>
            </w:r>
          </w:p>
        </w:tc>
        <w:tc>
          <w:tcPr>
            <w:tcW w:w="1110" w:type="dxa"/>
          </w:tcPr>
          <w:p>
            <w:pPr>
              <w:ind w:right="0"/>
              <w:jc w:val="center"/>
              <w:rPr>
                <w:rFonts w:ascii="Comic Sans MS" w:hAnsi="Comic Sans MS"/>
                <w:color w:val="000000"/>
                <w:sz w:val="21"/>
                <w:szCs w:val="21"/>
                <w:vertAlign w:val="baseline"/>
                <w:lang w:val="en-GB"/>
              </w:rPr>
            </w:pPr>
            <w:r>
              <w:rPr>
                <w:rFonts w:ascii="Comic Sans MS" w:hAnsi="Comic Sans MS"/>
                <w:color w:val="000000"/>
                <w:sz w:val="21"/>
                <w:szCs w:val="21"/>
                <w:vertAlign w:val="baseline"/>
                <w:lang w:val="en-GB"/>
              </w:rPr>
              <w:t>8.30am</w:t>
            </w:r>
          </w:p>
        </w:tc>
        <w:tc>
          <w:tcPr>
            <w:tcW w:w="1109" w:type="dxa"/>
          </w:tcPr>
          <w:p>
            <w:pPr>
              <w:ind w:right="0"/>
              <w:jc w:val="center"/>
              <w:rPr>
                <w:rFonts w:ascii="Comic Sans MS" w:hAnsi="Comic Sans MS"/>
                <w:color w:val="000000"/>
                <w:sz w:val="21"/>
                <w:szCs w:val="21"/>
                <w:vertAlign w:val="baseline"/>
                <w:lang w:val="en-GB"/>
              </w:rPr>
            </w:pPr>
            <w:r>
              <w:rPr>
                <w:rFonts w:ascii="Comic Sans MS" w:hAnsi="Comic Sans MS"/>
                <w:color w:val="000000"/>
                <w:sz w:val="21"/>
                <w:szCs w:val="21"/>
                <w:vertAlign w:val="baseline"/>
                <w:lang w:val="en-GB"/>
              </w:rPr>
              <w:t>9.15am</w:t>
            </w:r>
          </w:p>
        </w:tc>
        <w:tc>
          <w:tcPr>
            <w:tcW w:w="1109" w:type="dxa"/>
          </w:tcPr>
          <w:p>
            <w:pPr>
              <w:ind w:right="0"/>
              <w:jc w:val="center"/>
              <w:rPr>
                <w:rFonts w:ascii="Comic Sans MS" w:hAnsi="Comic Sans MS"/>
                <w:color w:val="000000"/>
                <w:sz w:val="21"/>
                <w:szCs w:val="21"/>
                <w:vertAlign w:val="baseline"/>
                <w:lang w:val="en-GB"/>
              </w:rPr>
            </w:pPr>
            <w:r>
              <w:rPr>
                <w:rFonts w:ascii="Comic Sans MS" w:hAnsi="Comic Sans MS"/>
                <w:color w:val="000000"/>
                <w:sz w:val="21"/>
                <w:szCs w:val="21"/>
                <w:vertAlign w:val="baseline"/>
                <w:lang w:val="en-GB"/>
              </w:rPr>
              <w:t>9.30am</w:t>
            </w:r>
          </w:p>
        </w:tc>
        <w:tc>
          <w:tcPr>
            <w:tcW w:w="1109" w:type="dxa"/>
          </w:tcPr>
          <w:p>
            <w:pPr>
              <w:ind w:right="0"/>
              <w:jc w:val="center"/>
              <w:rPr>
                <w:rFonts w:ascii="Comic Sans MS" w:hAnsi="Comic Sans MS"/>
                <w:color w:val="000000"/>
                <w:sz w:val="21"/>
                <w:szCs w:val="21"/>
                <w:vertAlign w:val="baseline"/>
                <w:lang w:val="en-GB"/>
              </w:rPr>
            </w:pPr>
            <w:r>
              <w:rPr>
                <w:rFonts w:ascii="Comic Sans MS" w:hAnsi="Comic Sans MS"/>
                <w:color w:val="000000"/>
                <w:sz w:val="21"/>
                <w:szCs w:val="21"/>
                <w:vertAlign w:val="baseline"/>
                <w:lang w:val="en-GB"/>
              </w:rPr>
              <w:t>10.00am</w:t>
            </w:r>
          </w:p>
        </w:tc>
        <w:tc>
          <w:tcPr>
            <w:tcW w:w="1109" w:type="dxa"/>
          </w:tcPr>
          <w:p>
            <w:pPr>
              <w:ind w:right="0"/>
              <w:jc w:val="center"/>
              <w:rPr>
                <w:rFonts w:ascii="Comic Sans MS" w:hAnsi="Comic Sans MS"/>
                <w:color w:val="000000"/>
                <w:sz w:val="21"/>
                <w:szCs w:val="21"/>
                <w:vertAlign w:val="baseline"/>
                <w:lang w:val="en-GB"/>
              </w:rPr>
            </w:pPr>
            <w:r>
              <w:rPr>
                <w:rFonts w:ascii="Comic Sans MS" w:hAnsi="Comic Sans MS"/>
                <w:color w:val="000000"/>
                <w:sz w:val="21"/>
                <w:szCs w:val="21"/>
                <w:vertAlign w:val="baseline"/>
                <w:lang w:val="en-GB"/>
              </w:rPr>
              <w:t>10.30am</w:t>
            </w:r>
          </w:p>
        </w:tc>
        <w:tc>
          <w:tcPr>
            <w:tcW w:w="1109" w:type="dxa"/>
          </w:tcPr>
          <w:p>
            <w:pPr>
              <w:ind w:right="0"/>
              <w:jc w:val="center"/>
              <w:rPr>
                <w:rFonts w:ascii="Comic Sans MS" w:hAnsi="Comic Sans MS"/>
                <w:color w:val="000000"/>
                <w:sz w:val="21"/>
                <w:szCs w:val="21"/>
                <w:vertAlign w:val="baseline"/>
                <w:lang w:val="en-GB"/>
              </w:rPr>
            </w:pPr>
            <w:r>
              <w:rPr>
                <w:rFonts w:ascii="Comic Sans MS" w:hAnsi="Comic Sans MS"/>
                <w:color w:val="000000"/>
                <w:sz w:val="21"/>
                <w:szCs w:val="21"/>
                <w:vertAlign w:val="baseline"/>
                <w:lang w:val="en-GB"/>
              </w:rPr>
              <w:t>11.15am</w:t>
            </w:r>
          </w:p>
        </w:tc>
        <w:tc>
          <w:tcPr>
            <w:tcW w:w="1109" w:type="dxa"/>
          </w:tcPr>
          <w:p>
            <w:pPr>
              <w:ind w:right="0"/>
              <w:jc w:val="center"/>
              <w:rPr>
                <w:rFonts w:ascii="Comic Sans MS" w:hAnsi="Comic Sans MS"/>
                <w:color w:val="000000"/>
                <w:sz w:val="21"/>
                <w:szCs w:val="21"/>
                <w:vertAlign w:val="baseline"/>
                <w:lang w:val="en-GB"/>
              </w:rPr>
            </w:pPr>
            <w:r>
              <w:rPr>
                <w:rFonts w:ascii="Comic Sans MS" w:hAnsi="Comic Sans MS"/>
                <w:color w:val="000000"/>
                <w:sz w:val="21"/>
                <w:szCs w:val="21"/>
                <w:vertAlign w:val="baseline"/>
                <w:lang w:val="en-GB"/>
              </w:rPr>
              <w:t>11.30am</w:t>
            </w:r>
          </w:p>
        </w:tc>
        <w:tc>
          <w:tcPr>
            <w:tcW w:w="1109" w:type="dxa"/>
          </w:tcPr>
          <w:p>
            <w:pPr>
              <w:ind w:right="0"/>
              <w:jc w:val="center"/>
              <w:rPr>
                <w:rFonts w:ascii="Comic Sans MS" w:hAnsi="Comic Sans MS"/>
                <w:color w:val="000000"/>
                <w:sz w:val="21"/>
                <w:szCs w:val="21"/>
                <w:vertAlign w:val="baseline"/>
                <w:lang w:val="en-GB"/>
              </w:rPr>
            </w:pPr>
            <w:r>
              <w:rPr>
                <w:rFonts w:ascii="Comic Sans MS" w:hAnsi="Comic Sans MS"/>
                <w:color w:val="000000"/>
                <w:sz w:val="21"/>
                <w:szCs w:val="21"/>
                <w:vertAlign w:val="baseline"/>
                <w:lang w:val="en-GB"/>
              </w:rPr>
              <w:t>11.45am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1" w:hRule="atLeast"/>
        </w:trPr>
        <w:tc>
          <w:tcPr>
            <w:tcW w:w="1107" w:type="dxa"/>
          </w:tcPr>
          <w:p>
            <w:pPr>
              <w:ind w:right="0"/>
              <w:jc w:val="center"/>
              <w:rPr>
                <w:rFonts w:ascii="Comic Sans MS" w:hAnsi="Comic Sans MS"/>
                <w:color w:val="000000"/>
                <w:sz w:val="18"/>
                <w:szCs w:val="18"/>
                <w:vertAlign w:val="baseline"/>
                <w:lang w:val="en-GB"/>
              </w:rPr>
            </w:pPr>
            <w:r>
              <w:rPr>
                <w:rFonts w:ascii="Comic Sans MS" w:hAnsi="Comic Sans MS"/>
                <w:color w:val="000000"/>
                <w:sz w:val="18"/>
                <w:szCs w:val="18"/>
                <w:vertAlign w:val="baseline"/>
                <w:lang w:val="en-GB"/>
              </w:rPr>
              <w:t>Breakfast</w:t>
            </w:r>
          </w:p>
        </w:tc>
        <w:tc>
          <w:tcPr>
            <w:tcW w:w="1110" w:type="dxa"/>
          </w:tcPr>
          <w:p>
            <w:pPr>
              <w:ind w:right="0"/>
              <w:jc w:val="center"/>
              <w:rPr>
                <w:rFonts w:ascii="Comic Sans MS" w:hAnsi="Comic Sans MS"/>
                <w:color w:val="000000"/>
                <w:sz w:val="18"/>
                <w:szCs w:val="18"/>
                <w:vertAlign w:val="baseline"/>
                <w:lang w:val="en-GB"/>
              </w:rPr>
            </w:pPr>
            <w:r>
              <w:rPr>
                <w:rFonts w:ascii="Comic Sans MS" w:hAnsi="Comic Sans MS"/>
                <w:color w:val="000000"/>
                <w:sz w:val="18"/>
                <w:szCs w:val="18"/>
                <w:vertAlign w:val="baseline"/>
                <w:lang w:val="en-GB"/>
              </w:rPr>
              <w:t>Free play and settling in time</w:t>
            </w:r>
          </w:p>
        </w:tc>
        <w:tc>
          <w:tcPr>
            <w:tcW w:w="1109" w:type="dxa"/>
          </w:tcPr>
          <w:p>
            <w:pPr>
              <w:ind w:right="0"/>
              <w:jc w:val="center"/>
              <w:rPr>
                <w:rFonts w:ascii="Comic Sans MS" w:hAnsi="Comic Sans MS"/>
                <w:color w:val="000000"/>
                <w:sz w:val="18"/>
                <w:szCs w:val="18"/>
                <w:vertAlign w:val="baseline"/>
                <w:lang w:val="en-GB"/>
              </w:rPr>
            </w:pPr>
            <w:r>
              <w:rPr>
                <w:rFonts w:ascii="Comic Sans MS" w:hAnsi="Comic Sans MS"/>
                <w:color w:val="000000"/>
                <w:sz w:val="18"/>
                <w:szCs w:val="18"/>
                <w:vertAlign w:val="baseline"/>
                <w:lang w:val="en-GB"/>
              </w:rPr>
              <w:t>Tidy up, toileting, hand wash</w:t>
            </w:r>
          </w:p>
        </w:tc>
        <w:tc>
          <w:tcPr>
            <w:tcW w:w="1109" w:type="dxa"/>
          </w:tcPr>
          <w:p>
            <w:pPr>
              <w:ind w:right="0"/>
              <w:jc w:val="center"/>
              <w:rPr>
                <w:rFonts w:ascii="Comic Sans MS" w:hAnsi="Comic Sans MS"/>
                <w:color w:val="000000"/>
                <w:sz w:val="18"/>
                <w:szCs w:val="18"/>
                <w:vertAlign w:val="baseline"/>
                <w:lang w:val="en-GB"/>
              </w:rPr>
            </w:pPr>
            <w:r>
              <w:rPr>
                <w:rFonts w:ascii="Comic Sans MS" w:hAnsi="Comic Sans MS"/>
                <w:color w:val="000000"/>
                <w:sz w:val="18"/>
                <w:szCs w:val="18"/>
                <w:vertAlign w:val="baseline"/>
                <w:lang w:val="en-GB"/>
              </w:rPr>
              <w:t>Story time and registration</w:t>
            </w:r>
          </w:p>
        </w:tc>
        <w:tc>
          <w:tcPr>
            <w:tcW w:w="1109" w:type="dxa"/>
          </w:tcPr>
          <w:p>
            <w:pPr>
              <w:ind w:right="0"/>
              <w:jc w:val="center"/>
              <w:rPr>
                <w:rFonts w:ascii="Comic Sans MS" w:hAnsi="Comic Sans MS"/>
                <w:color w:val="000000"/>
                <w:sz w:val="18"/>
                <w:szCs w:val="18"/>
                <w:vertAlign w:val="baseline"/>
                <w:lang w:val="en-GB"/>
              </w:rPr>
            </w:pPr>
            <w:r>
              <w:rPr>
                <w:rFonts w:ascii="Comic Sans MS" w:hAnsi="Comic Sans MS"/>
                <w:color w:val="000000"/>
                <w:sz w:val="18"/>
                <w:szCs w:val="18"/>
                <w:vertAlign w:val="baseline"/>
                <w:lang w:val="en-GB"/>
              </w:rPr>
              <w:t>Snack time</w:t>
            </w:r>
          </w:p>
        </w:tc>
        <w:tc>
          <w:tcPr>
            <w:tcW w:w="1109" w:type="dxa"/>
          </w:tcPr>
          <w:p>
            <w:pPr>
              <w:ind w:right="0"/>
              <w:jc w:val="center"/>
              <w:rPr>
                <w:rFonts w:ascii="Comic Sans MS" w:hAnsi="Comic Sans MS"/>
                <w:color w:val="000000"/>
                <w:sz w:val="18"/>
                <w:szCs w:val="18"/>
                <w:vertAlign w:val="baseline"/>
                <w:lang w:val="en-GB"/>
              </w:rPr>
            </w:pPr>
            <w:r>
              <w:rPr>
                <w:rFonts w:ascii="Comic Sans MS" w:hAnsi="Comic Sans MS"/>
                <w:color w:val="000000"/>
                <w:sz w:val="18"/>
                <w:szCs w:val="18"/>
                <w:vertAlign w:val="baseline"/>
                <w:lang w:val="en-GB"/>
              </w:rPr>
              <w:t>Focus task</w:t>
            </w:r>
          </w:p>
        </w:tc>
        <w:tc>
          <w:tcPr>
            <w:tcW w:w="1109" w:type="dxa"/>
          </w:tcPr>
          <w:p>
            <w:pPr>
              <w:ind w:right="0"/>
              <w:jc w:val="center"/>
              <w:rPr>
                <w:rFonts w:ascii="Comic Sans MS" w:hAnsi="Comic Sans MS"/>
                <w:color w:val="000000"/>
                <w:sz w:val="18"/>
                <w:szCs w:val="18"/>
                <w:vertAlign w:val="baseline"/>
                <w:lang w:val="en-GB"/>
              </w:rPr>
            </w:pPr>
            <w:r>
              <w:rPr>
                <w:rFonts w:ascii="Comic Sans MS" w:hAnsi="Comic Sans MS"/>
                <w:color w:val="000000"/>
                <w:sz w:val="18"/>
                <w:szCs w:val="18"/>
                <w:vertAlign w:val="baseline"/>
                <w:lang w:val="en-GB"/>
              </w:rPr>
              <w:t>Tidy up</w:t>
            </w:r>
          </w:p>
        </w:tc>
        <w:tc>
          <w:tcPr>
            <w:tcW w:w="1109" w:type="dxa"/>
          </w:tcPr>
          <w:p>
            <w:pPr>
              <w:ind w:right="0"/>
              <w:jc w:val="center"/>
              <w:rPr>
                <w:rFonts w:ascii="Comic Sans MS" w:hAnsi="Comic Sans MS"/>
                <w:color w:val="000000"/>
                <w:sz w:val="18"/>
                <w:szCs w:val="18"/>
                <w:vertAlign w:val="baseline"/>
                <w:lang w:val="en-GB"/>
              </w:rPr>
            </w:pPr>
            <w:r>
              <w:rPr>
                <w:rFonts w:ascii="Comic Sans MS" w:hAnsi="Comic Sans MS"/>
                <w:color w:val="000000"/>
                <w:sz w:val="18"/>
                <w:szCs w:val="18"/>
                <w:vertAlign w:val="baseline"/>
                <w:lang w:val="en-GB"/>
              </w:rPr>
              <w:t>Design to smile</w:t>
            </w:r>
          </w:p>
        </w:tc>
        <w:tc>
          <w:tcPr>
            <w:tcW w:w="1109" w:type="dxa"/>
          </w:tcPr>
          <w:p>
            <w:pPr>
              <w:ind w:right="0"/>
              <w:jc w:val="center"/>
              <w:rPr>
                <w:rFonts w:ascii="Comic Sans MS" w:hAnsi="Comic Sans MS"/>
                <w:color w:val="000000"/>
                <w:sz w:val="18"/>
                <w:szCs w:val="18"/>
                <w:vertAlign w:val="baseline"/>
                <w:lang w:val="en-GB"/>
              </w:rPr>
            </w:pPr>
            <w:r>
              <w:rPr>
                <w:rFonts w:ascii="Comic Sans MS" w:hAnsi="Comic Sans MS"/>
                <w:color w:val="000000"/>
                <w:sz w:val="18"/>
                <w:szCs w:val="18"/>
                <w:vertAlign w:val="baseline"/>
                <w:lang w:val="en-GB"/>
              </w:rPr>
              <w:t>Singing and home time</w:t>
            </w:r>
          </w:p>
        </w:tc>
      </w:tr>
    </w:tbl>
    <w:p>
      <w:pPr>
        <w:ind w:right="0"/>
        <w:jc w:val="both"/>
        <w:rPr>
          <w:rFonts w:ascii="Comic Sans MS" w:hAnsi="Comic Sans MS"/>
          <w:color w:val="000000"/>
          <w:sz w:val="24"/>
          <w:szCs w:val="24"/>
        </w:rPr>
      </w:pPr>
    </w:p>
    <w:p>
      <w:pPr>
        <w:ind w:right="0"/>
        <w:jc w:val="both"/>
        <w:rPr>
          <w:rFonts w:ascii="Comic Sans MS" w:hAnsi="Comic Sans MS"/>
          <w:color w:val="000000"/>
          <w:sz w:val="24"/>
          <w:szCs w:val="24"/>
        </w:rPr>
      </w:pPr>
    </w:p>
    <w:tbl>
      <w:tblPr>
        <w:tblStyle w:val="30"/>
        <w:tblpPr w:leftFromText="180" w:rightFromText="180" w:vertAnchor="text" w:horzAnchor="page" w:tblpX="782" w:tblpY="292"/>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924"/>
        <w:gridCol w:w="924"/>
        <w:gridCol w:w="924"/>
        <w:gridCol w:w="924"/>
        <w:gridCol w:w="924"/>
        <w:gridCol w:w="924"/>
        <w:gridCol w:w="1072"/>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4" w:type="dxa"/>
          </w:tcPr>
          <w:p>
            <w:pPr>
              <w:ind w:right="0"/>
              <w:jc w:val="both"/>
              <w:rPr>
                <w:rFonts w:ascii="Comic Sans MS" w:hAnsi="Comic Sans MS"/>
                <w:color w:val="000000"/>
                <w:sz w:val="18"/>
                <w:szCs w:val="18"/>
                <w:vertAlign w:val="baseline"/>
                <w:lang w:val="en-GB"/>
              </w:rPr>
            </w:pPr>
            <w:r>
              <w:rPr>
                <w:rFonts w:ascii="Comic Sans MS" w:hAnsi="Comic Sans MS"/>
                <w:color w:val="000000"/>
                <w:sz w:val="18"/>
                <w:szCs w:val="18"/>
                <w:vertAlign w:val="baseline"/>
                <w:lang w:val="en-GB"/>
              </w:rPr>
              <w:t>12.00pm</w:t>
            </w:r>
          </w:p>
        </w:tc>
        <w:tc>
          <w:tcPr>
            <w:tcW w:w="924" w:type="dxa"/>
          </w:tcPr>
          <w:p>
            <w:pPr>
              <w:ind w:right="0"/>
              <w:jc w:val="both"/>
              <w:rPr>
                <w:rFonts w:ascii="Comic Sans MS" w:hAnsi="Comic Sans MS"/>
                <w:color w:val="000000"/>
                <w:sz w:val="18"/>
                <w:szCs w:val="18"/>
                <w:vertAlign w:val="baseline"/>
                <w:lang w:val="en-GB"/>
              </w:rPr>
            </w:pPr>
            <w:r>
              <w:rPr>
                <w:rFonts w:ascii="Comic Sans MS" w:hAnsi="Comic Sans MS"/>
                <w:color w:val="000000"/>
                <w:sz w:val="18"/>
                <w:szCs w:val="18"/>
                <w:vertAlign w:val="baseline"/>
                <w:lang w:val="en-GB"/>
              </w:rPr>
              <w:t>12.15pm</w:t>
            </w:r>
          </w:p>
        </w:tc>
        <w:tc>
          <w:tcPr>
            <w:tcW w:w="924" w:type="dxa"/>
          </w:tcPr>
          <w:p>
            <w:pPr>
              <w:ind w:right="0"/>
              <w:jc w:val="both"/>
              <w:rPr>
                <w:rFonts w:ascii="Comic Sans MS" w:hAnsi="Comic Sans MS"/>
                <w:color w:val="000000"/>
                <w:sz w:val="18"/>
                <w:szCs w:val="18"/>
                <w:vertAlign w:val="baseline"/>
                <w:lang w:val="en-GB"/>
              </w:rPr>
            </w:pPr>
            <w:r>
              <w:rPr>
                <w:rFonts w:ascii="Comic Sans MS" w:hAnsi="Comic Sans MS"/>
                <w:color w:val="000000"/>
                <w:sz w:val="18"/>
                <w:szCs w:val="18"/>
                <w:vertAlign w:val="baseline"/>
                <w:lang w:val="en-GB"/>
              </w:rPr>
              <w:t>12.30pm</w:t>
            </w:r>
          </w:p>
        </w:tc>
        <w:tc>
          <w:tcPr>
            <w:tcW w:w="924" w:type="dxa"/>
          </w:tcPr>
          <w:p>
            <w:pPr>
              <w:ind w:right="0"/>
              <w:jc w:val="both"/>
              <w:rPr>
                <w:rFonts w:ascii="Comic Sans MS" w:hAnsi="Comic Sans MS"/>
                <w:color w:val="000000"/>
                <w:sz w:val="18"/>
                <w:szCs w:val="18"/>
                <w:vertAlign w:val="baseline"/>
                <w:lang w:val="en-GB"/>
              </w:rPr>
            </w:pPr>
            <w:r>
              <w:rPr>
                <w:rFonts w:ascii="Comic Sans MS" w:hAnsi="Comic Sans MS"/>
                <w:color w:val="000000"/>
                <w:sz w:val="18"/>
                <w:szCs w:val="18"/>
                <w:vertAlign w:val="baseline"/>
                <w:lang w:val="en-GB"/>
              </w:rPr>
              <w:t>1.00pm</w:t>
            </w:r>
          </w:p>
        </w:tc>
        <w:tc>
          <w:tcPr>
            <w:tcW w:w="924" w:type="dxa"/>
          </w:tcPr>
          <w:p>
            <w:pPr>
              <w:ind w:right="0"/>
              <w:jc w:val="both"/>
              <w:rPr>
                <w:rFonts w:ascii="Comic Sans MS" w:hAnsi="Comic Sans MS"/>
                <w:color w:val="000000"/>
                <w:sz w:val="18"/>
                <w:szCs w:val="18"/>
                <w:vertAlign w:val="baseline"/>
                <w:lang w:val="en-GB"/>
              </w:rPr>
            </w:pPr>
            <w:r>
              <w:rPr>
                <w:rFonts w:ascii="Comic Sans MS" w:hAnsi="Comic Sans MS"/>
                <w:color w:val="000000"/>
                <w:sz w:val="18"/>
                <w:szCs w:val="18"/>
                <w:vertAlign w:val="baseline"/>
                <w:lang w:val="en-GB"/>
              </w:rPr>
              <w:t>1.30pm</w:t>
            </w:r>
          </w:p>
        </w:tc>
        <w:tc>
          <w:tcPr>
            <w:tcW w:w="924" w:type="dxa"/>
          </w:tcPr>
          <w:p>
            <w:pPr>
              <w:ind w:right="0"/>
              <w:jc w:val="both"/>
              <w:rPr>
                <w:rFonts w:ascii="Comic Sans MS" w:hAnsi="Comic Sans MS"/>
                <w:color w:val="000000"/>
                <w:sz w:val="18"/>
                <w:szCs w:val="18"/>
                <w:vertAlign w:val="baseline"/>
                <w:lang w:val="en-GB"/>
              </w:rPr>
            </w:pPr>
            <w:r>
              <w:rPr>
                <w:rFonts w:ascii="Comic Sans MS" w:hAnsi="Comic Sans MS"/>
                <w:color w:val="000000"/>
                <w:sz w:val="18"/>
                <w:szCs w:val="18"/>
                <w:vertAlign w:val="baseline"/>
                <w:lang w:val="en-GB"/>
              </w:rPr>
              <w:t>2.00pm</w:t>
            </w:r>
          </w:p>
        </w:tc>
        <w:tc>
          <w:tcPr>
            <w:tcW w:w="924" w:type="dxa"/>
          </w:tcPr>
          <w:p>
            <w:pPr>
              <w:ind w:right="0"/>
              <w:jc w:val="both"/>
              <w:rPr>
                <w:rFonts w:ascii="Comic Sans MS" w:hAnsi="Comic Sans MS"/>
                <w:color w:val="000000"/>
                <w:sz w:val="18"/>
                <w:szCs w:val="18"/>
                <w:vertAlign w:val="baseline"/>
                <w:lang w:val="en-GB"/>
              </w:rPr>
            </w:pPr>
            <w:r>
              <w:rPr>
                <w:rFonts w:ascii="Comic Sans MS" w:hAnsi="Comic Sans MS"/>
                <w:color w:val="000000"/>
                <w:sz w:val="18"/>
                <w:szCs w:val="18"/>
                <w:vertAlign w:val="baseline"/>
                <w:lang w:val="en-GB"/>
              </w:rPr>
              <w:t>2.15pm</w:t>
            </w:r>
          </w:p>
        </w:tc>
        <w:tc>
          <w:tcPr>
            <w:tcW w:w="1072" w:type="dxa"/>
          </w:tcPr>
          <w:p>
            <w:pPr>
              <w:ind w:right="0"/>
              <w:jc w:val="both"/>
              <w:rPr>
                <w:rFonts w:ascii="Comic Sans MS" w:hAnsi="Comic Sans MS"/>
                <w:color w:val="000000"/>
                <w:sz w:val="18"/>
                <w:szCs w:val="18"/>
                <w:vertAlign w:val="baseline"/>
                <w:lang w:val="en-GB"/>
              </w:rPr>
            </w:pPr>
            <w:r>
              <w:rPr>
                <w:rFonts w:ascii="Comic Sans MS" w:hAnsi="Comic Sans MS"/>
                <w:color w:val="000000"/>
                <w:sz w:val="18"/>
                <w:szCs w:val="18"/>
                <w:vertAlign w:val="baseline"/>
                <w:lang w:val="en-GB"/>
              </w:rPr>
              <w:t>2.45pm</w:t>
            </w:r>
          </w:p>
        </w:tc>
        <w:tc>
          <w:tcPr>
            <w:tcW w:w="1005" w:type="dxa"/>
          </w:tcPr>
          <w:p>
            <w:pPr>
              <w:ind w:right="0"/>
              <w:jc w:val="both"/>
              <w:rPr>
                <w:rFonts w:ascii="Comic Sans MS" w:hAnsi="Comic Sans MS"/>
                <w:color w:val="000000"/>
                <w:sz w:val="18"/>
                <w:szCs w:val="18"/>
                <w:vertAlign w:val="baseline"/>
                <w:lang w:val="en-GB"/>
              </w:rPr>
            </w:pPr>
            <w:r>
              <w:rPr>
                <w:rFonts w:ascii="Comic Sans MS" w:hAnsi="Comic Sans MS"/>
                <w:color w:val="000000"/>
                <w:sz w:val="18"/>
                <w:szCs w:val="18"/>
                <w:vertAlign w:val="baseline"/>
                <w:lang w:val="en-GB"/>
              </w:rPr>
              <w:t>3.15pm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4" w:type="dxa"/>
          </w:tcPr>
          <w:p>
            <w:pPr>
              <w:ind w:right="0"/>
              <w:jc w:val="both"/>
              <w:rPr>
                <w:rFonts w:ascii="Comic Sans MS" w:hAnsi="Comic Sans MS"/>
                <w:color w:val="000000"/>
                <w:sz w:val="18"/>
                <w:szCs w:val="18"/>
                <w:vertAlign w:val="baseline"/>
                <w:lang w:val="en-GB"/>
              </w:rPr>
            </w:pPr>
            <w:r>
              <w:rPr>
                <w:rFonts w:ascii="Comic Sans MS" w:hAnsi="Comic Sans MS"/>
                <w:color w:val="000000"/>
                <w:sz w:val="18"/>
                <w:szCs w:val="18"/>
                <w:vertAlign w:val="baseline"/>
                <w:lang w:val="en-GB"/>
              </w:rPr>
              <w:t>Toileting, wash hands</w:t>
            </w:r>
          </w:p>
        </w:tc>
        <w:tc>
          <w:tcPr>
            <w:tcW w:w="924" w:type="dxa"/>
          </w:tcPr>
          <w:p>
            <w:pPr>
              <w:ind w:right="0"/>
              <w:jc w:val="both"/>
              <w:rPr>
                <w:rFonts w:ascii="Comic Sans MS" w:hAnsi="Comic Sans MS"/>
                <w:color w:val="000000"/>
                <w:sz w:val="18"/>
                <w:szCs w:val="18"/>
                <w:vertAlign w:val="baseline"/>
                <w:lang w:val="en-GB"/>
              </w:rPr>
            </w:pPr>
            <w:r>
              <w:rPr>
                <w:rFonts w:ascii="Comic Sans MS" w:hAnsi="Comic Sans MS"/>
                <w:color w:val="000000"/>
                <w:sz w:val="18"/>
                <w:szCs w:val="18"/>
                <w:vertAlign w:val="baseline"/>
                <w:lang w:val="en-GB"/>
              </w:rPr>
              <w:t>Lunch</w:t>
            </w:r>
          </w:p>
        </w:tc>
        <w:tc>
          <w:tcPr>
            <w:tcW w:w="924" w:type="dxa"/>
          </w:tcPr>
          <w:p>
            <w:pPr>
              <w:ind w:right="0"/>
              <w:jc w:val="both"/>
              <w:rPr>
                <w:rFonts w:ascii="Comic Sans MS" w:hAnsi="Comic Sans MS"/>
                <w:color w:val="000000"/>
                <w:sz w:val="18"/>
                <w:szCs w:val="18"/>
                <w:vertAlign w:val="baseline"/>
                <w:lang w:val="en-GB"/>
              </w:rPr>
            </w:pPr>
            <w:r>
              <w:rPr>
                <w:rFonts w:ascii="Comic Sans MS" w:hAnsi="Comic Sans MS"/>
                <w:color w:val="000000"/>
                <w:sz w:val="18"/>
                <w:szCs w:val="18"/>
                <w:vertAlign w:val="baseline"/>
                <w:lang w:val="en-GB"/>
              </w:rPr>
              <w:t>Free play</w:t>
            </w:r>
          </w:p>
        </w:tc>
        <w:tc>
          <w:tcPr>
            <w:tcW w:w="924" w:type="dxa"/>
          </w:tcPr>
          <w:p>
            <w:pPr>
              <w:ind w:right="0"/>
              <w:jc w:val="both"/>
              <w:rPr>
                <w:rFonts w:ascii="Comic Sans MS" w:hAnsi="Comic Sans MS"/>
                <w:color w:val="000000"/>
                <w:sz w:val="18"/>
                <w:szCs w:val="18"/>
                <w:vertAlign w:val="baseline"/>
                <w:lang w:val="en-GB"/>
              </w:rPr>
            </w:pPr>
            <w:r>
              <w:rPr>
                <w:rFonts w:ascii="Comic Sans MS" w:hAnsi="Comic Sans MS"/>
                <w:color w:val="000000"/>
                <w:sz w:val="18"/>
                <w:szCs w:val="18"/>
                <w:vertAlign w:val="baseline"/>
                <w:lang w:val="en-GB"/>
              </w:rPr>
              <w:t>Registration/ mat time</w:t>
            </w:r>
          </w:p>
        </w:tc>
        <w:tc>
          <w:tcPr>
            <w:tcW w:w="924" w:type="dxa"/>
          </w:tcPr>
          <w:p>
            <w:pPr>
              <w:ind w:right="0"/>
              <w:jc w:val="both"/>
              <w:rPr>
                <w:rFonts w:ascii="Comic Sans MS" w:hAnsi="Comic Sans MS"/>
                <w:color w:val="000000"/>
                <w:sz w:val="18"/>
                <w:szCs w:val="18"/>
                <w:vertAlign w:val="baseline"/>
                <w:lang w:val="en-GB"/>
              </w:rPr>
            </w:pPr>
            <w:r>
              <w:rPr>
                <w:rFonts w:ascii="Comic Sans MS" w:hAnsi="Comic Sans MS"/>
                <w:color w:val="000000"/>
                <w:sz w:val="18"/>
                <w:szCs w:val="18"/>
                <w:vertAlign w:val="baseline"/>
                <w:lang w:val="en-GB"/>
              </w:rPr>
              <w:t>Design to Smile/ Free play</w:t>
            </w:r>
          </w:p>
        </w:tc>
        <w:tc>
          <w:tcPr>
            <w:tcW w:w="924" w:type="dxa"/>
          </w:tcPr>
          <w:p>
            <w:pPr>
              <w:ind w:right="0"/>
              <w:jc w:val="both"/>
              <w:rPr>
                <w:rFonts w:ascii="Comic Sans MS" w:hAnsi="Comic Sans MS"/>
                <w:color w:val="000000"/>
                <w:sz w:val="18"/>
                <w:szCs w:val="18"/>
                <w:vertAlign w:val="baseline"/>
                <w:lang w:val="en-GB"/>
              </w:rPr>
            </w:pPr>
            <w:r>
              <w:rPr>
                <w:rFonts w:ascii="Comic Sans MS" w:hAnsi="Comic Sans MS"/>
                <w:color w:val="000000"/>
                <w:sz w:val="18"/>
                <w:szCs w:val="18"/>
                <w:vertAlign w:val="baseline"/>
                <w:lang w:val="en-GB"/>
              </w:rPr>
              <w:t>Focus task</w:t>
            </w:r>
          </w:p>
        </w:tc>
        <w:tc>
          <w:tcPr>
            <w:tcW w:w="924" w:type="dxa"/>
          </w:tcPr>
          <w:p>
            <w:pPr>
              <w:ind w:right="0"/>
              <w:jc w:val="both"/>
              <w:rPr>
                <w:rFonts w:ascii="Comic Sans MS" w:hAnsi="Comic Sans MS"/>
                <w:color w:val="000000"/>
                <w:sz w:val="18"/>
                <w:szCs w:val="18"/>
                <w:vertAlign w:val="baseline"/>
                <w:lang w:val="en-GB"/>
              </w:rPr>
            </w:pPr>
            <w:r>
              <w:rPr>
                <w:rFonts w:ascii="Comic Sans MS" w:hAnsi="Comic Sans MS"/>
                <w:color w:val="000000"/>
                <w:sz w:val="18"/>
                <w:szCs w:val="18"/>
                <w:vertAlign w:val="baseline"/>
                <w:lang w:val="en-GB"/>
              </w:rPr>
              <w:t>Free play</w:t>
            </w:r>
          </w:p>
        </w:tc>
        <w:tc>
          <w:tcPr>
            <w:tcW w:w="1072" w:type="dxa"/>
          </w:tcPr>
          <w:p>
            <w:pPr>
              <w:ind w:right="0"/>
              <w:jc w:val="both"/>
              <w:rPr>
                <w:rFonts w:ascii="Comic Sans MS" w:hAnsi="Comic Sans MS"/>
                <w:color w:val="000000"/>
                <w:sz w:val="18"/>
                <w:szCs w:val="18"/>
                <w:vertAlign w:val="baseline"/>
                <w:lang w:val="en-GB"/>
              </w:rPr>
            </w:pPr>
            <w:r>
              <w:rPr>
                <w:rFonts w:ascii="Comic Sans MS" w:hAnsi="Comic Sans MS"/>
                <w:color w:val="000000"/>
                <w:sz w:val="18"/>
                <w:szCs w:val="18"/>
                <w:vertAlign w:val="baseline"/>
                <w:lang w:val="en-GB"/>
              </w:rPr>
              <w:t>Toileting, wash hands and snack time</w:t>
            </w:r>
          </w:p>
        </w:tc>
        <w:tc>
          <w:tcPr>
            <w:tcW w:w="1005" w:type="dxa"/>
          </w:tcPr>
          <w:p>
            <w:pPr>
              <w:ind w:right="0"/>
              <w:jc w:val="both"/>
              <w:rPr>
                <w:rFonts w:ascii="Comic Sans MS" w:hAnsi="Comic Sans MS"/>
                <w:color w:val="000000"/>
                <w:sz w:val="18"/>
                <w:szCs w:val="18"/>
                <w:vertAlign w:val="baseline"/>
                <w:lang w:val="en-GB"/>
              </w:rPr>
            </w:pPr>
            <w:r>
              <w:rPr>
                <w:rFonts w:ascii="Comic Sans MS" w:hAnsi="Comic Sans MS"/>
                <w:color w:val="000000"/>
                <w:sz w:val="18"/>
                <w:szCs w:val="18"/>
                <w:vertAlign w:val="baseline"/>
                <w:lang w:val="en-GB"/>
              </w:rPr>
              <w:t>Singing and home time</w:t>
            </w:r>
          </w:p>
        </w:tc>
      </w:tr>
    </w:tbl>
    <w:p/>
    <w:p/>
    <w:p/>
    <w:p/>
    <w:p/>
    <w:p>
      <w:pPr>
        <w:rPr>
          <w:b/>
        </w:rPr>
      </w:pPr>
      <w:r>
        <w:t>There are no animals kept on the premises.</w:t>
      </w:r>
    </w:p>
    <w:p>
      <w:pPr>
        <w:rPr>
          <w:i/>
        </w:rPr>
      </w:pPr>
      <w:r>
        <w:rPr>
          <w:b/>
        </w:rPr>
        <w:t>The language used:</w:t>
      </w:r>
      <w:r>
        <w:t xml:space="preserve"> </w:t>
      </w:r>
      <w:r>
        <w:rPr>
          <w:lang w:val="en-GB"/>
        </w:rPr>
        <w:t>Mes Bach</w:t>
      </w:r>
      <w:r>
        <w:t xml:space="preserve"> is a</w:t>
      </w:r>
      <w:r>
        <w:rPr>
          <w:lang w:val="en-GB"/>
        </w:rPr>
        <w:t xml:space="preserve">n English </w:t>
      </w:r>
      <w:r>
        <w:t>service</w:t>
      </w:r>
      <w:r>
        <w:rPr>
          <w:lang w:val="en-GB"/>
        </w:rPr>
        <w:t xml:space="preserve"> and Welsh taught as a second language</w:t>
      </w:r>
      <w:r>
        <w:t>.</w:t>
      </w:r>
      <w:r>
        <w:rPr>
          <w:i/>
        </w:rPr>
        <w:t xml:space="preserve"> </w:t>
      </w:r>
    </w:p>
    <w:p>
      <w:pPr>
        <w:widowControl w:val="0"/>
        <w:autoSpaceDE w:val="0"/>
        <w:autoSpaceDN w:val="0"/>
        <w:adjustRightInd w:val="0"/>
        <w:spacing w:line="196" w:lineRule="atLeast"/>
        <w:outlineLvl w:val="0"/>
        <w:rPr>
          <w:rFonts w:cs="Arial"/>
        </w:rPr>
      </w:pPr>
      <w:r>
        <w:rPr>
          <w:rFonts w:cs="Arial"/>
          <w:b/>
        </w:rPr>
        <w:t xml:space="preserve">Parental involvement: </w:t>
      </w:r>
      <w:r>
        <w:rPr>
          <w:rFonts w:cs="Arial"/>
        </w:rPr>
        <w:t xml:space="preserve">Wales PPA believes that parents are the prime carers and educators of their children and as such should be involved in all aspects of the provision. As a member of Wales PPA, </w:t>
      </w:r>
      <w:r>
        <w:rPr>
          <w:rFonts w:cs="Arial"/>
          <w:lang w:val="en-GB"/>
        </w:rPr>
        <w:t>Mes Bach</w:t>
      </w:r>
      <w:r>
        <w:t xml:space="preserve"> </w:t>
      </w:r>
      <w:r>
        <w:rPr>
          <w:rFonts w:cs="Arial"/>
        </w:rPr>
        <w:t>welcomes parents who would like to become involved in:</w:t>
      </w:r>
    </w:p>
    <w:p>
      <w:pPr>
        <w:widowControl w:val="0"/>
        <w:numPr>
          <w:ilvl w:val="0"/>
          <w:numId w:val="2"/>
        </w:numPr>
        <w:autoSpaceDE w:val="0"/>
        <w:autoSpaceDN w:val="0"/>
        <w:adjustRightInd w:val="0"/>
        <w:spacing w:after="0" w:line="235" w:lineRule="atLeast"/>
        <w:rPr>
          <w:rFonts w:cs="Arial"/>
          <w:i/>
        </w:rPr>
      </w:pPr>
      <w:r>
        <w:rPr>
          <w:rFonts w:cs="Arial"/>
          <w:i/>
        </w:rPr>
        <w:t>Assisting with the management of the provision.</w:t>
      </w:r>
    </w:p>
    <w:p>
      <w:pPr>
        <w:widowControl w:val="0"/>
        <w:autoSpaceDE w:val="0"/>
        <w:autoSpaceDN w:val="0"/>
        <w:adjustRightInd w:val="0"/>
        <w:spacing w:after="0" w:line="235" w:lineRule="atLeast"/>
        <w:ind w:left="720"/>
        <w:rPr>
          <w:rFonts w:cs="Arial"/>
          <w:i/>
        </w:rPr>
      </w:pPr>
    </w:p>
    <w:p>
      <w:pPr>
        <w:widowControl w:val="0"/>
        <w:numPr>
          <w:ilvl w:val="0"/>
          <w:numId w:val="2"/>
        </w:numPr>
        <w:autoSpaceDE w:val="0"/>
        <w:autoSpaceDN w:val="0"/>
        <w:adjustRightInd w:val="0"/>
        <w:spacing w:after="0" w:line="235" w:lineRule="atLeast"/>
        <w:rPr>
          <w:rFonts w:cs="Arial"/>
          <w:i/>
        </w:rPr>
      </w:pPr>
      <w:r>
        <w:rPr>
          <w:rFonts w:cs="Arial"/>
          <w:i/>
        </w:rPr>
        <w:t>Working in the provision on a rota basis.</w:t>
      </w:r>
    </w:p>
    <w:p>
      <w:pPr>
        <w:widowControl w:val="0"/>
        <w:autoSpaceDE w:val="0"/>
        <w:autoSpaceDN w:val="0"/>
        <w:adjustRightInd w:val="0"/>
        <w:spacing w:after="0" w:line="235" w:lineRule="atLeast"/>
        <w:ind w:left="720"/>
        <w:rPr>
          <w:rFonts w:cs="Arial"/>
          <w:i/>
        </w:rPr>
      </w:pPr>
    </w:p>
    <w:p>
      <w:pPr>
        <w:widowControl w:val="0"/>
        <w:numPr>
          <w:ilvl w:val="0"/>
          <w:numId w:val="2"/>
        </w:numPr>
        <w:autoSpaceDE w:val="0"/>
        <w:autoSpaceDN w:val="0"/>
        <w:adjustRightInd w:val="0"/>
        <w:spacing w:after="0" w:line="235" w:lineRule="atLeast"/>
        <w:rPr>
          <w:rFonts w:cs="Arial"/>
          <w:i/>
        </w:rPr>
      </w:pPr>
      <w:r>
        <w:rPr>
          <w:rFonts w:cs="Arial"/>
          <w:i/>
        </w:rPr>
        <w:t>Fundraising.</w:t>
      </w:r>
    </w:p>
    <w:p>
      <w:pPr>
        <w:widowControl w:val="0"/>
        <w:autoSpaceDE w:val="0"/>
        <w:autoSpaceDN w:val="0"/>
        <w:adjustRightInd w:val="0"/>
        <w:spacing w:after="0" w:line="235" w:lineRule="atLeast"/>
        <w:ind w:left="720"/>
        <w:rPr>
          <w:rFonts w:cs="Arial"/>
          <w:i/>
        </w:rPr>
      </w:pPr>
    </w:p>
    <w:p>
      <w:pPr>
        <w:widowControl w:val="0"/>
        <w:numPr>
          <w:ilvl w:val="0"/>
          <w:numId w:val="2"/>
        </w:numPr>
        <w:autoSpaceDE w:val="0"/>
        <w:autoSpaceDN w:val="0"/>
        <w:adjustRightInd w:val="0"/>
        <w:spacing w:after="0" w:line="235" w:lineRule="atLeast"/>
        <w:rPr>
          <w:rFonts w:cs="Arial"/>
          <w:i/>
        </w:rPr>
      </w:pPr>
      <w:r>
        <w:rPr>
          <w:rFonts w:cs="Arial"/>
          <w:i/>
        </w:rPr>
        <w:t>Representing the provision on Wales PPA Board of Trustees</w:t>
      </w:r>
    </w:p>
    <w:p>
      <w:pPr>
        <w:widowControl w:val="0"/>
        <w:autoSpaceDE w:val="0"/>
        <w:autoSpaceDN w:val="0"/>
        <w:adjustRightInd w:val="0"/>
        <w:spacing w:after="0" w:line="235" w:lineRule="atLeast"/>
        <w:ind w:left="720"/>
        <w:rPr>
          <w:rFonts w:cs="Arial"/>
          <w:i/>
        </w:rPr>
      </w:pPr>
    </w:p>
    <w:p>
      <w:pPr>
        <w:widowControl w:val="0"/>
        <w:numPr>
          <w:ilvl w:val="0"/>
          <w:numId w:val="2"/>
        </w:numPr>
        <w:autoSpaceDE w:val="0"/>
        <w:autoSpaceDN w:val="0"/>
        <w:adjustRightInd w:val="0"/>
        <w:spacing w:after="0" w:line="235" w:lineRule="atLeast"/>
        <w:rPr>
          <w:rFonts w:cs="Arial"/>
          <w:i/>
        </w:rPr>
      </w:pPr>
      <w:r>
        <w:rPr>
          <w:rFonts w:cs="Arial"/>
          <w:i/>
        </w:rPr>
        <w:t>Attending relevant training courses, workshops, and conferences.</w:t>
      </w:r>
    </w:p>
    <w:p>
      <w:pPr>
        <w:widowControl w:val="0"/>
        <w:autoSpaceDE w:val="0"/>
        <w:autoSpaceDN w:val="0"/>
        <w:adjustRightInd w:val="0"/>
        <w:spacing w:after="0" w:line="235" w:lineRule="atLeast"/>
        <w:rPr>
          <w:rFonts w:cs="Arial"/>
        </w:rPr>
      </w:pPr>
    </w:p>
    <w:p>
      <w:pPr>
        <w:widowControl w:val="0"/>
        <w:autoSpaceDE w:val="0"/>
        <w:autoSpaceDN w:val="0"/>
        <w:adjustRightInd w:val="0"/>
        <w:spacing w:line="230" w:lineRule="atLeast"/>
        <w:outlineLvl w:val="0"/>
        <w:rPr>
          <w:rFonts w:cs="Arial"/>
        </w:rPr>
      </w:pPr>
      <w:r>
        <w:rPr>
          <w:rFonts w:cs="Arial"/>
          <w:b/>
        </w:rPr>
        <w:t xml:space="preserve">Training: </w:t>
      </w:r>
      <w:r>
        <w:rPr>
          <w:rFonts w:cs="Arial"/>
        </w:rPr>
        <w:t>we have a system in place to ensure that regulatory training in food hygiene, paediatric first aid and child protection is maintained. Our</w:t>
      </w:r>
      <w:r>
        <w:rPr>
          <w:rFonts w:cs="Arial"/>
          <w:b/>
        </w:rPr>
        <w:t xml:space="preserve"> </w:t>
      </w:r>
      <w:r>
        <w:rPr>
          <w:rFonts w:cs="Arial"/>
        </w:rPr>
        <w:t xml:space="preserve">membership of Wales PPA ensures that we are kept up-to-date with current developments and initiatives in the field of childcare and education. We receive </w:t>
      </w:r>
      <w:r>
        <w:rPr>
          <w:rFonts w:cs="Arial"/>
          <w:i/>
        </w:rPr>
        <w:t>small</w:t>
      </w:r>
      <w:r>
        <w:rPr>
          <w:rFonts w:cs="Arial"/>
        </w:rPr>
        <w:t xml:space="preserve">talk, Wales PPA’s magazine, which offers practical advice and up-to-date information, and we are happy to share this with parents. The provision also has access to other publications from Wales PPA. </w:t>
      </w:r>
      <w:r>
        <w:rPr>
          <w:rFonts w:cs="Arial"/>
          <w:i/>
        </w:rPr>
        <w:t>We have signed up to the CSSIW website and receive news regularly about any changes or information about regulated settings</w:t>
      </w:r>
      <w:r>
        <w:rPr>
          <w:rFonts w:cs="Arial"/>
        </w:rPr>
        <w:t>.</w:t>
      </w:r>
    </w:p>
    <w:p>
      <w:pPr>
        <w:widowControl w:val="0"/>
        <w:autoSpaceDE w:val="0"/>
        <w:autoSpaceDN w:val="0"/>
        <w:adjustRightInd w:val="0"/>
        <w:spacing w:line="235" w:lineRule="atLeast"/>
        <w:rPr>
          <w:rFonts w:cs="Arial"/>
        </w:rPr>
      </w:pPr>
      <w:r>
        <w:rPr>
          <w:lang w:val="en-GB"/>
        </w:rPr>
        <w:t>Mes Bach</w:t>
      </w:r>
      <w:r>
        <w:t xml:space="preserve"> works with the support of Wales PPA to invest in our staff’s commitment to their continuous professional development through reliably endorsed courses, regional meetings, events and training pathways, </w:t>
      </w:r>
      <w:r>
        <w:rPr>
          <w:rFonts w:cs="Arial"/>
        </w:rPr>
        <w:t>and parents are kept informed about these.</w:t>
      </w:r>
    </w:p>
    <w:p>
      <w:pPr>
        <w:widowControl w:val="0"/>
        <w:autoSpaceDE w:val="0"/>
        <w:autoSpaceDN w:val="0"/>
        <w:adjustRightInd w:val="0"/>
        <w:spacing w:line="192" w:lineRule="atLeast"/>
        <w:outlineLvl w:val="0"/>
        <w:rPr>
          <w:rFonts w:cs="Arial"/>
          <w:i/>
        </w:rPr>
      </w:pPr>
      <w:r>
        <w:rPr>
          <w:rFonts w:cs="Arial"/>
          <w:b/>
        </w:rPr>
        <w:t xml:space="preserve">Fees </w:t>
      </w:r>
      <w:r>
        <w:rPr>
          <w:rFonts w:cs="Arial"/>
        </w:rPr>
        <w:t>(see also: admissions policy)</w:t>
      </w:r>
      <w:r>
        <w:rPr>
          <w:rFonts w:cs="Arial"/>
          <w:b/>
        </w:rPr>
        <w:t xml:space="preserve">: </w:t>
      </w:r>
      <w:r>
        <w:rPr>
          <w:rFonts w:cs="Arial"/>
        </w:rPr>
        <w:t xml:space="preserve">Fees are payable by the </w:t>
      </w:r>
      <w:r>
        <w:rPr>
          <w:rFonts w:cs="Arial"/>
          <w:i/>
        </w:rPr>
        <w:t xml:space="preserve">session/day </w:t>
      </w:r>
      <w:r>
        <w:rPr>
          <w:rFonts w:cs="Arial"/>
        </w:rPr>
        <w:t xml:space="preserve">and are paid </w:t>
      </w:r>
      <w:r>
        <w:rPr>
          <w:rFonts w:cs="Arial"/>
          <w:i/>
        </w:rPr>
        <w:t>monthly- in advance</w:t>
      </w:r>
      <w:r>
        <w:rPr>
          <w:rFonts w:cs="Arial"/>
          <w:i/>
          <w:lang w:val="en-GB"/>
        </w:rPr>
        <w:t xml:space="preserve"> </w:t>
      </w:r>
      <w:r>
        <w:rPr>
          <w:rFonts w:cs="Arial"/>
          <w:i/>
        </w:rPr>
        <w:t xml:space="preserve">by </w:t>
      </w:r>
      <w:r>
        <w:rPr>
          <w:rFonts w:cs="Arial"/>
          <w:i/>
          <w:lang w:val="en-GB"/>
        </w:rPr>
        <w:t>cash, cheque, and vouchers.</w:t>
      </w:r>
    </w:p>
    <w:p>
      <w:pPr>
        <w:widowControl w:val="0"/>
        <w:tabs>
          <w:tab w:val="left" w:pos="2232"/>
        </w:tabs>
        <w:autoSpaceDE w:val="0"/>
        <w:autoSpaceDN w:val="0"/>
        <w:adjustRightInd w:val="0"/>
        <w:spacing w:line="240" w:lineRule="atLeast"/>
      </w:pPr>
      <w:r>
        <w:rPr>
          <w:rFonts w:cs="Arial"/>
        </w:rPr>
        <w:t xml:space="preserve">Fees are payable if </w:t>
      </w:r>
      <w:r>
        <w:t xml:space="preserve">a child is absent without notice or for a short period of sickness/family holiday. </w:t>
      </w:r>
    </w:p>
    <w:p>
      <w:pPr>
        <w:widowControl w:val="0"/>
        <w:tabs>
          <w:tab w:val="left" w:pos="2232"/>
        </w:tabs>
        <w:autoSpaceDE w:val="0"/>
        <w:autoSpaceDN w:val="0"/>
        <w:adjustRightInd w:val="0"/>
        <w:spacing w:line="240" w:lineRule="atLeast"/>
        <w:rPr>
          <w:rFonts w:cs="Arial"/>
        </w:rPr>
      </w:pPr>
      <w:r>
        <w:t xml:space="preserve">Parents are advised to speak to </w:t>
      </w:r>
      <w:r>
        <w:rPr>
          <w:lang w:val="en-GB"/>
        </w:rPr>
        <w:t>Angharad Rennie-Davies</w:t>
      </w:r>
      <w:r>
        <w:rPr>
          <w:i/>
        </w:rPr>
        <w:t xml:space="preserve"> </w:t>
      </w:r>
      <w:r>
        <w:t>about payment of fees in cases of prolonged absence.</w:t>
      </w:r>
    </w:p>
    <w:p>
      <w:pPr>
        <w:widowControl w:val="0"/>
        <w:autoSpaceDE w:val="0"/>
        <w:autoSpaceDN w:val="0"/>
        <w:adjustRightInd w:val="0"/>
        <w:spacing w:line="259" w:lineRule="atLeast"/>
        <w:outlineLvl w:val="0"/>
        <w:rPr>
          <w:rFonts w:cs="Arial"/>
        </w:rPr>
      </w:pPr>
      <w:r>
        <w:rPr>
          <w:rFonts w:cs="Arial"/>
        </w:rPr>
        <w:t xml:space="preserve">A child's continued place at </w:t>
      </w:r>
      <w:r>
        <w:rPr>
          <w:rFonts w:cs="Arial"/>
          <w:lang w:val="en-GB"/>
        </w:rPr>
        <w:t>Mes Bach</w:t>
      </w:r>
      <w:r>
        <w:t xml:space="preserve"> is </w:t>
      </w:r>
      <w:r>
        <w:rPr>
          <w:rFonts w:cs="Arial"/>
        </w:rPr>
        <w:t>dependent on continued payment of fees.</w:t>
      </w:r>
    </w:p>
    <w:p>
      <w:pPr>
        <w:widowControl w:val="0"/>
        <w:autoSpaceDE w:val="0"/>
        <w:autoSpaceDN w:val="0"/>
        <w:adjustRightInd w:val="0"/>
        <w:spacing w:line="249" w:lineRule="atLeast"/>
        <w:outlineLvl w:val="0"/>
        <w:rPr>
          <w:rFonts w:cs="Arial"/>
        </w:rPr>
      </w:pPr>
      <w:r>
        <w:rPr>
          <w:rFonts w:cs="Arial"/>
          <w:b/>
        </w:rPr>
        <w:t xml:space="preserve">Starting in the provision: </w:t>
      </w:r>
      <w:r>
        <w:rPr>
          <w:rFonts w:cs="Arial"/>
          <w:b w:val="0"/>
          <w:bCs/>
          <w:lang w:val="en-GB"/>
        </w:rPr>
        <w:t>Mes Bach</w:t>
      </w:r>
      <w:r>
        <w:rPr>
          <w:b w:val="0"/>
          <w:bCs/>
        </w:rPr>
        <w:t xml:space="preserve"> </w:t>
      </w:r>
      <w:r>
        <w:rPr>
          <w:rFonts w:cs="Arial"/>
        </w:rPr>
        <w:t>acknowledges the importance of parents and staff working together to help children settle in to our care and develop confidence to participate in all the activities offered. Some children take longer than others to settle. The treatment of each child as an individual is our main concern. Parents may stay for the whole or part of the session, depending on the needs of their child (please see our settling-in policy).</w:t>
      </w:r>
    </w:p>
    <w:p>
      <w:pPr>
        <w:widowControl w:val="0"/>
        <w:autoSpaceDE w:val="0"/>
        <w:autoSpaceDN w:val="0"/>
        <w:adjustRightInd w:val="0"/>
        <w:spacing w:line="249" w:lineRule="atLeast"/>
        <w:outlineLvl w:val="0"/>
        <w:rPr>
          <w:rFonts w:cs="Arial"/>
        </w:rPr>
      </w:pPr>
      <w:r>
        <w:rPr>
          <w:rFonts w:cs="Arial"/>
          <w:b/>
        </w:rPr>
        <w:t xml:space="preserve">Observations, assessment and record keeping: </w:t>
      </w:r>
      <w:r>
        <w:rPr>
          <w:rFonts w:cs="Arial"/>
          <w:b w:val="0"/>
          <w:bCs/>
          <w:lang w:val="en-GB"/>
        </w:rPr>
        <w:t>Mes Bach</w:t>
      </w:r>
      <w:r>
        <w:t>’s</w:t>
      </w:r>
      <w:r>
        <w:rPr>
          <w:i/>
        </w:rPr>
        <w:t xml:space="preserve"> </w:t>
      </w:r>
      <w:r>
        <w:t>staff take a reflective approach to their work, using observation as a tool to plan activities and ensure children’s needs are met. T</w:t>
      </w:r>
      <w:r>
        <w:rPr>
          <w:rFonts w:cs="Arial"/>
        </w:rPr>
        <w:t xml:space="preserve">he progress of children is assessed by observation and recorded. </w:t>
      </w:r>
      <w:r>
        <w:rPr>
          <w:rFonts w:cs="Arial"/>
          <w:lang w:val="en-GB"/>
        </w:rPr>
        <w:t>Mes Bach</w:t>
      </w:r>
      <w:r>
        <w:t xml:space="preserve"> has a duty to share some information with the local authority and CSSIW. Our </w:t>
      </w:r>
      <w:r>
        <w:rPr>
          <w:rFonts w:cs="Arial"/>
        </w:rPr>
        <w:t>records are available for discussion with parents at any time and are kept in line with our confidentiality policy.</w:t>
      </w:r>
    </w:p>
    <w:p>
      <w:r>
        <w:rPr>
          <w:b/>
        </w:rPr>
        <w:t xml:space="preserve">The terms and conditions </w:t>
      </w:r>
      <w:r>
        <w:t xml:space="preserve">are set out in the contract between parents and </w:t>
      </w:r>
      <w:r>
        <w:rPr>
          <w:lang w:val="en-GB"/>
        </w:rPr>
        <w:t>Mes Bach</w:t>
      </w:r>
      <w:r>
        <w:t xml:space="preserve"> and are implicit within our policies and procedures. </w:t>
      </w:r>
    </w:p>
    <w:p>
      <w:r>
        <w:t xml:space="preserve">The contract must be signed and the registration form must be completed by parents before their child attends. </w:t>
      </w:r>
    </w:p>
    <w:p>
      <w:pPr>
        <w:widowControl w:val="0"/>
        <w:autoSpaceDE w:val="0"/>
        <w:autoSpaceDN w:val="0"/>
        <w:adjustRightInd w:val="0"/>
        <w:spacing w:line="192" w:lineRule="atLeast"/>
        <w:outlineLvl w:val="0"/>
        <w:rPr>
          <w:rFonts w:cs="Arial"/>
          <w:i/>
        </w:rPr>
      </w:pPr>
      <w:r>
        <w:rPr>
          <w:rFonts w:cs="Arial"/>
          <w:b/>
        </w:rPr>
        <w:t xml:space="preserve">Policies and procedures: </w:t>
      </w:r>
      <w:r>
        <w:rPr>
          <w:rFonts w:cs="Arial"/>
        </w:rPr>
        <w:t>we have</w:t>
      </w:r>
      <w:r>
        <w:rPr>
          <w:rFonts w:cs="Arial"/>
          <w:b/>
        </w:rPr>
        <w:t xml:space="preserve"> </w:t>
      </w:r>
      <w:r>
        <w:t xml:space="preserve">produced a pack of </w:t>
      </w:r>
      <w:r>
        <w:rPr>
          <w:rFonts w:cs="Arial"/>
        </w:rPr>
        <w:t xml:space="preserve">policies and procedures </w:t>
      </w:r>
      <w:r>
        <w:t xml:space="preserve">that describe arrangements for dealing with routine operational practice, complaints, concerns, and any emergency that may occur during operational hours. They are designed </w:t>
      </w:r>
      <w:r>
        <w:rPr>
          <w:rFonts w:cs="Arial"/>
        </w:rPr>
        <w:t xml:space="preserve">to ensure effective and safe management of our service and to offer the best possible environment and experience for the children and families who use it. The policies and procedures are developed and maintained in line with and/or exceed national minimum standards and regulations. They are reviewed regularly (at least annually) and updated (and CSSIW informed of any significant changes) as necessary. The policy pack is available for all who visit, work in or use </w:t>
      </w:r>
      <w:r>
        <w:rPr>
          <w:rFonts w:cs="Arial"/>
          <w:lang w:val="en-GB"/>
        </w:rPr>
        <w:t xml:space="preserve">Mes Bach </w:t>
      </w:r>
      <w:r>
        <w:t xml:space="preserve">to see. </w:t>
      </w:r>
      <w:r>
        <w:rPr>
          <w:lang w:val="en-GB"/>
        </w:rPr>
        <w:t>It is kept in the foyer.</w:t>
      </w:r>
    </w:p>
    <w:p>
      <w:r>
        <w:rPr>
          <w:b/>
        </w:rPr>
        <w:t xml:space="preserve">Arrangements for dealing with complaints and concerns: </w:t>
      </w:r>
      <w:r>
        <w:t>we welcome comments from parents and aim to resolve any concerns quickly. Please speak to</w:t>
      </w:r>
      <w:r>
        <w:rPr>
          <w:lang w:val="en-GB"/>
        </w:rPr>
        <w:t xml:space="preserve"> or make a complanit in writing to</w:t>
      </w:r>
      <w:r>
        <w:t xml:space="preserve"> </w:t>
      </w:r>
      <w:r>
        <w:rPr>
          <w:lang w:val="en-GB"/>
        </w:rPr>
        <w:t>Angharad Rennie-Davies a</w:t>
      </w:r>
      <w:r>
        <w:t xml:space="preserve">t any time, you can contact CSSIW about a registered service at: </w:t>
      </w:r>
    </w:p>
    <w:p>
      <w:pPr>
        <w:rPr>
          <w:rFonts w:hint="default" w:ascii="Arial" w:hAnsi="Arial" w:cs="Arial"/>
          <w:color w:val="000000"/>
          <w:sz w:val="24"/>
          <w:szCs w:val="24"/>
        </w:rPr>
      </w:pPr>
      <w:r>
        <w:rPr>
          <w:rFonts w:hint="default" w:ascii="Arial" w:hAnsi="Arial" w:cs="Arial"/>
          <w:color w:val="000000"/>
          <w:sz w:val="24"/>
          <w:szCs w:val="24"/>
        </w:rPr>
        <w:t>CSSIW</w:t>
      </w:r>
    </w:p>
    <w:p>
      <w:pPr>
        <w:rPr>
          <w:rFonts w:hint="default" w:ascii="Arial" w:hAnsi="Arial" w:cs="Arial"/>
          <w:color w:val="000000"/>
          <w:sz w:val="24"/>
          <w:szCs w:val="24"/>
        </w:rPr>
      </w:pPr>
      <w:r>
        <w:rPr>
          <w:rFonts w:hint="default" w:ascii="Arial" w:hAnsi="Arial" w:cs="Arial"/>
          <w:color w:val="000000"/>
          <w:sz w:val="24"/>
          <w:szCs w:val="24"/>
        </w:rPr>
        <w:t>South West Region</w:t>
      </w:r>
    </w:p>
    <w:p>
      <w:pPr>
        <w:rPr>
          <w:rFonts w:hint="default" w:ascii="Arial" w:hAnsi="Arial" w:cs="Arial"/>
          <w:color w:val="000000"/>
          <w:sz w:val="24"/>
          <w:szCs w:val="24"/>
        </w:rPr>
      </w:pPr>
      <w:r>
        <w:rPr>
          <w:rFonts w:hint="default" w:ascii="Arial" w:hAnsi="Arial" w:cs="Arial"/>
          <w:color w:val="000000"/>
          <w:sz w:val="24"/>
          <w:szCs w:val="24"/>
        </w:rPr>
        <w:t>Government Buildings</w:t>
      </w:r>
    </w:p>
    <w:p>
      <w:pPr>
        <w:rPr>
          <w:rFonts w:hint="default" w:ascii="Arial" w:hAnsi="Arial" w:cs="Arial"/>
          <w:color w:val="000000"/>
          <w:sz w:val="24"/>
          <w:szCs w:val="24"/>
        </w:rPr>
      </w:pPr>
      <w:r>
        <w:rPr>
          <w:rFonts w:hint="default" w:ascii="Arial" w:hAnsi="Arial" w:cs="Arial"/>
          <w:color w:val="000000"/>
          <w:sz w:val="24"/>
          <w:szCs w:val="24"/>
        </w:rPr>
        <w:t>Picton Terrace</w:t>
      </w:r>
    </w:p>
    <w:p>
      <w:pPr>
        <w:rPr>
          <w:rFonts w:hint="default" w:ascii="Arial" w:hAnsi="Arial" w:cs="Arial"/>
          <w:color w:val="000000"/>
          <w:sz w:val="24"/>
          <w:szCs w:val="24"/>
        </w:rPr>
      </w:pPr>
      <w:r>
        <w:rPr>
          <w:rFonts w:hint="default" w:ascii="Arial" w:hAnsi="Arial" w:cs="Arial"/>
          <w:color w:val="000000"/>
          <w:sz w:val="24"/>
          <w:szCs w:val="24"/>
        </w:rPr>
        <w:t>Carmarthen</w:t>
      </w:r>
    </w:p>
    <w:p>
      <w:pPr>
        <w:rPr>
          <w:rFonts w:ascii="Comic Sans MS" w:hAnsi="Comic Sans MS"/>
          <w:color w:val="000000"/>
          <w:sz w:val="24"/>
          <w:szCs w:val="24"/>
        </w:rPr>
      </w:pPr>
      <w:r>
        <w:rPr>
          <w:rFonts w:hint="default" w:ascii="Arial" w:hAnsi="Arial" w:cs="Arial"/>
          <w:color w:val="000000"/>
          <w:sz w:val="24"/>
          <w:szCs w:val="24"/>
        </w:rPr>
        <w:t xml:space="preserve">SA31 3BT              Tel: </w:t>
      </w:r>
      <w:r>
        <w:rPr>
          <w:rFonts w:hint="default" w:ascii="Arial" w:hAnsi="Arial" w:cs="Arial"/>
          <w:color w:val="000000"/>
          <w:sz w:val="24"/>
          <w:szCs w:val="24"/>
          <w:lang w:val="en-GB"/>
        </w:rPr>
        <w:t>03007900126</w:t>
      </w:r>
      <w:r>
        <w:rPr>
          <w:rFonts w:hint="default" w:ascii="Arial" w:hAnsi="Arial" w:cs="Arial"/>
          <w:color w:val="000000"/>
          <w:sz w:val="24"/>
          <w:szCs w:val="24"/>
        </w:rPr>
        <w:t xml:space="preserve"> </w:t>
      </w:r>
    </w:p>
    <w:p>
      <w:pPr>
        <w:rPr>
          <w:b w:val="0"/>
          <w:bCs w:val="0"/>
          <w:color w:val="auto"/>
        </w:rPr>
      </w:pPr>
      <w:r>
        <w:rPr>
          <w:b w:val="0"/>
          <w:bCs w:val="0"/>
          <w:color w:val="auto"/>
        </w:rPr>
        <w:t>We</w:t>
      </w:r>
      <w:r>
        <w:rPr>
          <w:b w:val="0"/>
          <w:bCs w:val="0"/>
          <w:color w:val="auto"/>
          <w:lang w:val="en-GB"/>
        </w:rPr>
        <w:t xml:space="preserve"> also</w:t>
      </w:r>
      <w:r>
        <w:rPr>
          <w:b w:val="0"/>
          <w:bCs w:val="0"/>
          <w:color w:val="auto"/>
        </w:rPr>
        <w:t xml:space="preserve"> have a suggestions box </w:t>
      </w:r>
      <w:r>
        <w:rPr>
          <w:b w:val="0"/>
          <w:bCs w:val="0"/>
          <w:color w:val="auto"/>
          <w:lang w:val="en-GB"/>
        </w:rPr>
        <w:t>in our foyer</w:t>
      </w:r>
      <w:r>
        <w:rPr>
          <w:b w:val="0"/>
          <w:bCs w:val="0"/>
          <w:color w:val="auto"/>
        </w:rPr>
        <w:t xml:space="preserve"> and older children have their own </w:t>
      </w:r>
      <w:r>
        <w:rPr>
          <w:b w:val="0"/>
          <w:bCs w:val="0"/>
          <w:color w:val="auto"/>
          <w:lang w:val="en-GB"/>
        </w:rPr>
        <w:t>in their room, on the table on the left after the coat hooks.</w:t>
      </w:r>
    </w:p>
    <w:p>
      <w:r>
        <w:rPr>
          <w:b/>
        </w:rPr>
        <w:t xml:space="preserve">Arrangements for dealing with emergencies: </w:t>
      </w:r>
      <w:r>
        <w:t>our staff are trained in paediatric first aid and we have procedures in place for keeping your child safe while in our care. Our contract ensures that we keep all contact details for parents up to date. We carry out risk assessments on activities and the premises and maintain a log of emergency evacuation drills.</w:t>
      </w:r>
    </w:p>
    <w:p>
      <w:r>
        <w:t xml:space="preserve">Samples of the contract, registration form and the full set of policies and procedures are available from </w:t>
      </w:r>
      <w:r>
        <w:rPr>
          <w:lang w:val="en-GB"/>
        </w:rPr>
        <w:t>Angharad Rennie-Davies</w:t>
      </w:r>
      <w:r>
        <w:t>.</w:t>
      </w:r>
    </w:p>
    <w:p>
      <w:r>
        <w:t xml:space="preserve">This statement of purpose is reviewed at least annually or as a result of a change in operational practice.  Parents are informed of any changes as they occur and CSSIW is informed of any changes within 28 days. </w:t>
      </w:r>
    </w:p>
    <w:p/>
    <w:tbl>
      <w:tblPr>
        <w:tblStyle w:val="29"/>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016" w:type="dxa"/>
          </w:tcPr>
          <w:p>
            <w:r>
              <w:t xml:space="preserve">This </w:t>
            </w:r>
            <w:r>
              <w:rPr>
                <w:b/>
              </w:rPr>
              <w:t>statement of purpose</w:t>
            </w:r>
            <w:r>
              <w:t xml:space="preserve"> for </w:t>
            </w:r>
            <w:r>
              <w:rPr>
                <w:lang w:val="en-GB"/>
              </w:rPr>
              <w:t>Mes Bach</w:t>
            </w:r>
            <w:r>
              <w:t xml:space="preserve"> was passed for use</w:t>
            </w:r>
          </w:p>
          <w:p>
            <w:r>
              <w:t xml:space="preserve">On: </w:t>
            </w:r>
            <w:r>
              <w:rPr>
                <w:lang w:val="en-GB"/>
              </w:rPr>
              <w:t>April 2017</w:t>
            </w:r>
          </w:p>
          <w:p>
            <w:r>
              <w:t xml:space="preserve">By:  </w:t>
            </w:r>
            <w:r>
              <w:rPr>
                <w:lang w:val="en-GB"/>
              </w:rPr>
              <w:t>Angharad Rennie-Davies</w:t>
            </w:r>
            <w:r>
              <w:t xml:space="preserve">            Position:</w:t>
            </w:r>
            <w:r>
              <w:rPr>
                <w:lang w:val="en-GB"/>
              </w:rPr>
              <w:t xml:space="preserve"> Manager</w:t>
            </w:r>
          </w:p>
          <w:p>
            <w:r>
              <w:t xml:space="preserve">Date of planned review:      </w:t>
            </w:r>
            <w:r>
              <w:rPr>
                <w:lang w:val="en-GB"/>
              </w:rPr>
              <w:t>2018</w:t>
            </w:r>
            <w:r>
              <w:t xml:space="preserve">               Date CSSIW informed of change:</w:t>
            </w:r>
          </w:p>
        </w:tc>
      </w:tr>
    </w:tbl>
    <w:p>
      <w:pPr>
        <w:rPr>
          <w:b/>
        </w:rPr>
      </w:pPr>
    </w:p>
    <w:sectPr>
      <w:headerReference r:id="rId3" w:type="default"/>
      <w:footerReference r:id="rId4" w:type="default"/>
      <w:pgSz w:w="11906" w:h="16838"/>
      <w:pgMar w:top="1440" w:right="1440" w:bottom="1440" w:left="1440" w:header="708" w:footer="0"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86"/>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86"/>
    <w:family w:val="swiss"/>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0002AFF" w:usb1="C000247B" w:usb2="00000009" w:usb3="00000000" w:csb0="200001FF" w:csb1="00000000"/>
  </w:font>
  <w:font w:name="Microsoft YaHei">
    <w:panose1 w:val="020B0503020204020204"/>
    <w:charset w:val="86"/>
    <w:family w:val="auto"/>
    <w:pitch w:val="default"/>
    <w:sig w:usb0="80000287" w:usb1="28CF3C50" w:usb2="00000016" w:usb3="00000000" w:csb0="0004001F" w:csb1="00000000"/>
  </w:font>
  <w:font w:name="Trebuchet MS">
    <w:panose1 w:val="020B0603020202020204"/>
    <w:charset w:val="00"/>
    <w:family w:val="swiss"/>
    <w:pitch w:val="default"/>
    <w:sig w:usb0="00000687" w:usb1="00000000" w:usb2="00000000" w:usb3="00000000" w:csb0="2000009F" w:csb1="00000000"/>
  </w:font>
  <w:font w:name="MS Mincho">
    <w:altName w:val="MS UI Gothic"/>
    <w:panose1 w:val="02020609040205080304"/>
    <w:charset w:val="80"/>
    <w:family w:val="auto"/>
    <w:pitch w:val="default"/>
    <w:sig w:usb0="00000000" w:usb1="00000000" w:usb2="08000012" w:usb3="00000000" w:csb0="4002009F" w:csb1="DFD70000"/>
  </w:font>
  <w:font w:name="Comic Sans MS">
    <w:panose1 w:val="030F0702030302020204"/>
    <w:charset w:val="00"/>
    <w:family w:val="auto"/>
    <w:pitch w:val="default"/>
    <w:sig w:usb0="00000287" w:usb1="00000013" w:usb2="00000000" w:usb3="00000000" w:csb0="2000009F" w:csb1="00000000"/>
  </w:font>
  <w:font w:name="StarSymbol">
    <w:altName w:val="Malgun Gothic Semilight"/>
    <w:panose1 w:val="00000000000000000000"/>
    <w:charset w:val="80"/>
    <w:family w:val="auto"/>
    <w:pitch w:val="default"/>
    <w:sig w:usb0="00000000" w:usb1="00000000" w:usb2="00000000" w:usb3="00000000" w:csb0="00040001" w:csb1="00000000"/>
  </w:font>
  <w:font w:name="MS UI Gothic">
    <w:panose1 w:val="020B0600070205080204"/>
    <w:charset w:val="80"/>
    <w:family w:val="auto"/>
    <w:pitch w:val="default"/>
    <w:sig w:usb0="E00002FF" w:usb1="6AC7FDFB" w:usb2="08000012" w:usb3="00000000" w:csb0="4002009F" w:csb1="DFD70000"/>
  </w:font>
  <w:font w:name="Microsoft JhengHei Light">
    <w:panose1 w:val="020B0304030504040204"/>
    <w:charset w:val="88"/>
    <w:family w:val="auto"/>
    <w:pitch w:val="default"/>
    <w:sig w:usb0="800002A7" w:usb1="28CF4400" w:usb2="00000016" w:usb3="00000000" w:csb0="00100009" w:csb1="00000000"/>
  </w:font>
  <w:font w:name="Malgun Gothic Semilight">
    <w:panose1 w:val="020B0502040204020203"/>
    <w:charset w:val="86"/>
    <w:family w:val="auto"/>
    <w:pitch w:val="default"/>
    <w:sig w:usb0="900002AF" w:usb1="01D77CFB" w:usb2="00000012" w:usb3="00000000" w:csb0="203E01BD" w:csb1="D7FF0000"/>
  </w:font>
  <w:font w:name="Garamond">
    <w:altName w:val="Microsoft YaHei"/>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sz w:val="20"/>
        <w:szCs w:val="20"/>
      </w:rPr>
    </w:pPr>
  </w:p>
  <w:p>
    <w:pPr>
      <w:pStyle w:val="16"/>
      <w:jc w:val="right"/>
    </w:pPr>
    <w:r>
      <w:fldChar w:fldCharType="begin"/>
    </w:r>
    <w:r>
      <w:instrText xml:space="preserve"> PAGE   \* MERGEFORMAT </w:instrText>
    </w:r>
    <w:r>
      <w:fldChar w:fldCharType="separate"/>
    </w:r>
    <w:r>
      <w:t>9</w:t>
    </w:r>
    <w:r>
      <w:fldChar w:fldCharType="end"/>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sz w:val="20"/>
        <w:szCs w:val="20"/>
      </w:rPr>
    </w:pPr>
    <w:r>
      <w:rPr>
        <w:sz w:val="20"/>
        <w:szCs w:val="20"/>
      </w:rPr>
      <w:t xml:space="preserve">02 Statement of purpose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4AF9"/>
    <w:multiLevelType w:val="multilevel"/>
    <w:tmpl w:val="166F4AF9"/>
    <w:lvl w:ilvl="0" w:tentative="0">
      <w:start w:val="1"/>
      <w:numFmt w:val="bullet"/>
      <w:lvlText w:val=""/>
      <w:lvlJc w:val="left"/>
      <w:pPr>
        <w:tabs>
          <w:tab w:val="left" w:pos="720"/>
        </w:tabs>
        <w:ind w:left="720" w:hanging="360"/>
      </w:pPr>
      <w:rPr>
        <w:rFonts w:hint="default" w:ascii="Symbol" w:hAnsi="Symbol"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cs="Times New Roman"/>
      </w:rPr>
    </w:lvl>
    <w:lvl w:ilvl="3" w:tentative="0">
      <w:start w:val="1"/>
      <w:numFmt w:val="bullet"/>
      <w:lvlText w:val=""/>
      <w:lvlJc w:val="left"/>
      <w:pPr>
        <w:tabs>
          <w:tab w:val="left" w:pos="2880"/>
        </w:tabs>
        <w:ind w:left="2880" w:hanging="360"/>
      </w:pPr>
      <w:rPr>
        <w:rFonts w:hint="default" w:ascii="Symbol" w:hAnsi="Symbol" w:cs="Times New Roman"/>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cs="Times New Roman"/>
      </w:rPr>
    </w:lvl>
    <w:lvl w:ilvl="6" w:tentative="0">
      <w:start w:val="1"/>
      <w:numFmt w:val="bullet"/>
      <w:lvlText w:val=""/>
      <w:lvlJc w:val="left"/>
      <w:pPr>
        <w:tabs>
          <w:tab w:val="left" w:pos="5040"/>
        </w:tabs>
        <w:ind w:left="5040" w:hanging="360"/>
      </w:pPr>
      <w:rPr>
        <w:rFonts w:hint="default" w:ascii="Symbol" w:hAnsi="Symbol" w:cs="Times New Roman"/>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cs="Times New Roman"/>
      </w:rPr>
    </w:lvl>
  </w:abstractNum>
  <w:abstractNum w:abstractNumId="1">
    <w:nsid w:val="2A523C69"/>
    <w:multiLevelType w:val="multilevel"/>
    <w:tmpl w:val="2A523C69"/>
    <w:lvl w:ilvl="0" w:tentative="0">
      <w:start w:val="1"/>
      <w:numFmt w:val="bullet"/>
      <w:lvlText w:val=""/>
      <w:lvlJc w:val="left"/>
      <w:pPr>
        <w:tabs>
          <w:tab w:val="left" w:pos="720"/>
        </w:tabs>
        <w:ind w:left="720" w:hanging="360"/>
      </w:pPr>
      <w:rPr>
        <w:rFonts w:hint="default" w:ascii="Symbol" w:hAnsi="Symbol"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cs="Times New Roman"/>
      </w:rPr>
    </w:lvl>
    <w:lvl w:ilvl="3" w:tentative="0">
      <w:start w:val="1"/>
      <w:numFmt w:val="bullet"/>
      <w:lvlText w:val=""/>
      <w:lvlJc w:val="left"/>
      <w:pPr>
        <w:tabs>
          <w:tab w:val="left" w:pos="2880"/>
        </w:tabs>
        <w:ind w:left="2880" w:hanging="360"/>
      </w:pPr>
      <w:rPr>
        <w:rFonts w:hint="default" w:ascii="Symbol" w:hAnsi="Symbol" w:cs="Times New Roman"/>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cs="Times New Roman"/>
      </w:rPr>
    </w:lvl>
    <w:lvl w:ilvl="6" w:tentative="0">
      <w:start w:val="1"/>
      <w:numFmt w:val="bullet"/>
      <w:lvlText w:val=""/>
      <w:lvlJc w:val="left"/>
      <w:pPr>
        <w:tabs>
          <w:tab w:val="left" w:pos="5040"/>
        </w:tabs>
        <w:ind w:left="5040" w:hanging="360"/>
      </w:pPr>
      <w:rPr>
        <w:rFonts w:hint="default" w:ascii="Symbol" w:hAnsi="Symbol" w:cs="Times New Roman"/>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FC"/>
    <w:rsid w:val="0001760D"/>
    <w:rsid w:val="00020337"/>
    <w:rsid w:val="000316F0"/>
    <w:rsid w:val="00035671"/>
    <w:rsid w:val="00062972"/>
    <w:rsid w:val="000649BA"/>
    <w:rsid w:val="000667B0"/>
    <w:rsid w:val="00074241"/>
    <w:rsid w:val="0008198E"/>
    <w:rsid w:val="00096626"/>
    <w:rsid w:val="000A367D"/>
    <w:rsid w:val="000A3B26"/>
    <w:rsid w:val="000B0EDD"/>
    <w:rsid w:val="000C727B"/>
    <w:rsid w:val="000E68C6"/>
    <w:rsid w:val="001316A3"/>
    <w:rsid w:val="001435A2"/>
    <w:rsid w:val="00151802"/>
    <w:rsid w:val="00157757"/>
    <w:rsid w:val="00187E5A"/>
    <w:rsid w:val="001A3219"/>
    <w:rsid w:val="001A3319"/>
    <w:rsid w:val="001B348D"/>
    <w:rsid w:val="001B6218"/>
    <w:rsid w:val="001C0361"/>
    <w:rsid w:val="001C388E"/>
    <w:rsid w:val="001C3994"/>
    <w:rsid w:val="001C3B2A"/>
    <w:rsid w:val="001C5AAC"/>
    <w:rsid w:val="001D5359"/>
    <w:rsid w:val="00200138"/>
    <w:rsid w:val="00214BDC"/>
    <w:rsid w:val="00215789"/>
    <w:rsid w:val="00220E75"/>
    <w:rsid w:val="00234DDB"/>
    <w:rsid w:val="00240157"/>
    <w:rsid w:val="002678F3"/>
    <w:rsid w:val="002722CF"/>
    <w:rsid w:val="002725FB"/>
    <w:rsid w:val="0029481E"/>
    <w:rsid w:val="002A1962"/>
    <w:rsid w:val="002C7637"/>
    <w:rsid w:val="002E4E2C"/>
    <w:rsid w:val="002F5259"/>
    <w:rsid w:val="003003DD"/>
    <w:rsid w:val="00317C89"/>
    <w:rsid w:val="003334A8"/>
    <w:rsid w:val="00340FA0"/>
    <w:rsid w:val="00350982"/>
    <w:rsid w:val="00352CFC"/>
    <w:rsid w:val="0035456B"/>
    <w:rsid w:val="003670DC"/>
    <w:rsid w:val="00392CD0"/>
    <w:rsid w:val="0039516D"/>
    <w:rsid w:val="003B4AC1"/>
    <w:rsid w:val="003C63AB"/>
    <w:rsid w:val="003D110B"/>
    <w:rsid w:val="003D38A9"/>
    <w:rsid w:val="0040320D"/>
    <w:rsid w:val="0040341F"/>
    <w:rsid w:val="00404E97"/>
    <w:rsid w:val="0041110E"/>
    <w:rsid w:val="00431FDE"/>
    <w:rsid w:val="00436077"/>
    <w:rsid w:val="00461F3C"/>
    <w:rsid w:val="00465057"/>
    <w:rsid w:val="00474831"/>
    <w:rsid w:val="00483FC9"/>
    <w:rsid w:val="00491CFF"/>
    <w:rsid w:val="004C49F8"/>
    <w:rsid w:val="004C52B1"/>
    <w:rsid w:val="004F248E"/>
    <w:rsid w:val="0050183E"/>
    <w:rsid w:val="00501F97"/>
    <w:rsid w:val="00540DCF"/>
    <w:rsid w:val="00544254"/>
    <w:rsid w:val="00560070"/>
    <w:rsid w:val="005818AB"/>
    <w:rsid w:val="00586955"/>
    <w:rsid w:val="00587E7C"/>
    <w:rsid w:val="005A0BEE"/>
    <w:rsid w:val="005B560D"/>
    <w:rsid w:val="005D45D7"/>
    <w:rsid w:val="005E3DF0"/>
    <w:rsid w:val="005F60D8"/>
    <w:rsid w:val="00616044"/>
    <w:rsid w:val="00620A35"/>
    <w:rsid w:val="00625652"/>
    <w:rsid w:val="0063408B"/>
    <w:rsid w:val="0064190E"/>
    <w:rsid w:val="006660F2"/>
    <w:rsid w:val="006763A2"/>
    <w:rsid w:val="00676F46"/>
    <w:rsid w:val="00692215"/>
    <w:rsid w:val="0069636B"/>
    <w:rsid w:val="00696456"/>
    <w:rsid w:val="006A75BB"/>
    <w:rsid w:val="006C6111"/>
    <w:rsid w:val="006D4EB8"/>
    <w:rsid w:val="006E161C"/>
    <w:rsid w:val="006E356A"/>
    <w:rsid w:val="006F466A"/>
    <w:rsid w:val="00700FEF"/>
    <w:rsid w:val="0072171E"/>
    <w:rsid w:val="00726669"/>
    <w:rsid w:val="00736ED5"/>
    <w:rsid w:val="0075321E"/>
    <w:rsid w:val="00754373"/>
    <w:rsid w:val="00762C10"/>
    <w:rsid w:val="007642A5"/>
    <w:rsid w:val="0078451F"/>
    <w:rsid w:val="00787CA3"/>
    <w:rsid w:val="00791111"/>
    <w:rsid w:val="0079392B"/>
    <w:rsid w:val="0079405E"/>
    <w:rsid w:val="007A34FB"/>
    <w:rsid w:val="007A7361"/>
    <w:rsid w:val="007C1F6F"/>
    <w:rsid w:val="007C25F3"/>
    <w:rsid w:val="007D50DB"/>
    <w:rsid w:val="007D770B"/>
    <w:rsid w:val="007F0786"/>
    <w:rsid w:val="007F2F48"/>
    <w:rsid w:val="00802E30"/>
    <w:rsid w:val="008133FA"/>
    <w:rsid w:val="00813424"/>
    <w:rsid w:val="00837784"/>
    <w:rsid w:val="0085521B"/>
    <w:rsid w:val="008623EB"/>
    <w:rsid w:val="00893D30"/>
    <w:rsid w:val="00897BF3"/>
    <w:rsid w:val="008A3BCF"/>
    <w:rsid w:val="008B195D"/>
    <w:rsid w:val="008D0D13"/>
    <w:rsid w:val="008D0FBD"/>
    <w:rsid w:val="008F12C2"/>
    <w:rsid w:val="008F7405"/>
    <w:rsid w:val="00940A6C"/>
    <w:rsid w:val="009740B1"/>
    <w:rsid w:val="009924FC"/>
    <w:rsid w:val="009A42F0"/>
    <w:rsid w:val="009D6FD9"/>
    <w:rsid w:val="00A15320"/>
    <w:rsid w:val="00A23076"/>
    <w:rsid w:val="00A24D08"/>
    <w:rsid w:val="00A258B3"/>
    <w:rsid w:val="00A25BCE"/>
    <w:rsid w:val="00A356BB"/>
    <w:rsid w:val="00AA0C1C"/>
    <w:rsid w:val="00AA642B"/>
    <w:rsid w:val="00AB1736"/>
    <w:rsid w:val="00AB66F2"/>
    <w:rsid w:val="00AB6904"/>
    <w:rsid w:val="00AC3BC2"/>
    <w:rsid w:val="00AC3C12"/>
    <w:rsid w:val="00AE553A"/>
    <w:rsid w:val="00AE72C1"/>
    <w:rsid w:val="00AF0788"/>
    <w:rsid w:val="00AF3D93"/>
    <w:rsid w:val="00AF4DE4"/>
    <w:rsid w:val="00AF731B"/>
    <w:rsid w:val="00B03C3D"/>
    <w:rsid w:val="00B13203"/>
    <w:rsid w:val="00B30A18"/>
    <w:rsid w:val="00B50F1C"/>
    <w:rsid w:val="00B73842"/>
    <w:rsid w:val="00B86176"/>
    <w:rsid w:val="00BA77C1"/>
    <w:rsid w:val="00BB2EAB"/>
    <w:rsid w:val="00BB4E50"/>
    <w:rsid w:val="00BC547F"/>
    <w:rsid w:val="00BD666F"/>
    <w:rsid w:val="00BD7C86"/>
    <w:rsid w:val="00C16296"/>
    <w:rsid w:val="00C25D6E"/>
    <w:rsid w:val="00C40DAC"/>
    <w:rsid w:val="00C41168"/>
    <w:rsid w:val="00C42059"/>
    <w:rsid w:val="00C60E8D"/>
    <w:rsid w:val="00C75630"/>
    <w:rsid w:val="00C92C33"/>
    <w:rsid w:val="00CA5C3F"/>
    <w:rsid w:val="00CC0D25"/>
    <w:rsid w:val="00CD1073"/>
    <w:rsid w:val="00CE38A9"/>
    <w:rsid w:val="00CE4EDB"/>
    <w:rsid w:val="00D0121C"/>
    <w:rsid w:val="00D02329"/>
    <w:rsid w:val="00D12E8C"/>
    <w:rsid w:val="00D17852"/>
    <w:rsid w:val="00D221B9"/>
    <w:rsid w:val="00D33A37"/>
    <w:rsid w:val="00D414BE"/>
    <w:rsid w:val="00D51A51"/>
    <w:rsid w:val="00D6127C"/>
    <w:rsid w:val="00D72D8F"/>
    <w:rsid w:val="00D73A47"/>
    <w:rsid w:val="00DA0AFD"/>
    <w:rsid w:val="00DB1731"/>
    <w:rsid w:val="00DB1B26"/>
    <w:rsid w:val="00DC584B"/>
    <w:rsid w:val="00DD1ADA"/>
    <w:rsid w:val="00DD2FC2"/>
    <w:rsid w:val="00DE1A75"/>
    <w:rsid w:val="00DF3636"/>
    <w:rsid w:val="00DF5DEB"/>
    <w:rsid w:val="00E04741"/>
    <w:rsid w:val="00E245F8"/>
    <w:rsid w:val="00E25082"/>
    <w:rsid w:val="00E324F2"/>
    <w:rsid w:val="00E32843"/>
    <w:rsid w:val="00E37BFC"/>
    <w:rsid w:val="00E51F0D"/>
    <w:rsid w:val="00E52DC7"/>
    <w:rsid w:val="00E56916"/>
    <w:rsid w:val="00E96C68"/>
    <w:rsid w:val="00EA243A"/>
    <w:rsid w:val="00EB1989"/>
    <w:rsid w:val="00ED4698"/>
    <w:rsid w:val="00EE0D4C"/>
    <w:rsid w:val="00EF24AF"/>
    <w:rsid w:val="00EF37C5"/>
    <w:rsid w:val="00F1361E"/>
    <w:rsid w:val="00F17658"/>
    <w:rsid w:val="00F26034"/>
    <w:rsid w:val="00F30B96"/>
    <w:rsid w:val="00F7049A"/>
    <w:rsid w:val="00F70AC8"/>
    <w:rsid w:val="00F70EC2"/>
    <w:rsid w:val="00F74671"/>
    <w:rsid w:val="00FA387F"/>
    <w:rsid w:val="00FA7AB1"/>
    <w:rsid w:val="00FC7440"/>
    <w:rsid w:val="00FF7531"/>
    <w:rsid w:val="17CA4361"/>
    <w:rsid w:val="1F924154"/>
    <w:rsid w:val="301146A7"/>
    <w:rsid w:val="30C6127C"/>
    <w:rsid w:val="35C2317B"/>
    <w:rsid w:val="3BA34AC2"/>
    <w:rsid w:val="3C5F6106"/>
    <w:rsid w:val="3C8E4150"/>
    <w:rsid w:val="40792C26"/>
    <w:rsid w:val="4A676ACA"/>
    <w:rsid w:val="51010187"/>
    <w:rsid w:val="5A3F15FA"/>
    <w:rsid w:val="6C7F5A86"/>
    <w:rsid w:val="7BBF52D1"/>
  </w:rsids>
  <m:mathPr>
    <m:lMargin m:val="0"/>
    <m:mathFont m:val="Cambria Math"/>
    <m:rMargin m:val="0"/>
    <m:wrapIndent m:val="1440"/>
    <m:brkBin m:val="before"/>
    <m:brkBinSub m:val="--"/>
    <m:defJc m:val="centerGroup"/>
    <m:intLim m:val="subSup"/>
    <m:naryLim m:val="undOvr"/>
    <m:smallFrac m:val="0"/>
    <m:dispDef/>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semiHidden="0" w:name="Balloon Text"/>
    <w:lsdException w:qFormat="1"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Arial" w:hAnsi="Arial" w:eastAsia="Arial" w:cs="Times New Roman"/>
      <w:sz w:val="24"/>
      <w:szCs w:val="24"/>
      <w:lang w:val="en-US" w:eastAsia="en-US" w:bidi="en-US"/>
    </w:rPr>
  </w:style>
  <w:style w:type="paragraph" w:styleId="2">
    <w:name w:val="heading 1"/>
    <w:basedOn w:val="1"/>
    <w:next w:val="1"/>
    <w:link w:val="31"/>
    <w:qFormat/>
    <w:uiPriority w:val="9"/>
    <w:pPr>
      <w:spacing w:before="480" w:after="0"/>
      <w:contextualSpacing/>
      <w:outlineLvl w:val="0"/>
    </w:pPr>
    <w:rPr>
      <w:rFonts w:eastAsia="Times New Roman"/>
      <w:b/>
      <w:bCs/>
      <w:sz w:val="28"/>
      <w:szCs w:val="28"/>
    </w:rPr>
  </w:style>
  <w:style w:type="paragraph" w:styleId="3">
    <w:name w:val="heading 2"/>
    <w:basedOn w:val="1"/>
    <w:next w:val="1"/>
    <w:link w:val="32"/>
    <w:qFormat/>
    <w:uiPriority w:val="9"/>
    <w:pPr>
      <w:spacing w:before="200" w:after="0"/>
      <w:outlineLvl w:val="1"/>
    </w:pPr>
    <w:rPr>
      <w:rFonts w:eastAsia="Times New Roman"/>
      <w:b/>
      <w:bCs/>
      <w:sz w:val="26"/>
      <w:szCs w:val="26"/>
    </w:rPr>
  </w:style>
  <w:style w:type="paragraph" w:styleId="4">
    <w:name w:val="heading 3"/>
    <w:basedOn w:val="1"/>
    <w:next w:val="1"/>
    <w:link w:val="33"/>
    <w:qFormat/>
    <w:uiPriority w:val="9"/>
    <w:pPr>
      <w:spacing w:before="200" w:after="0" w:line="271" w:lineRule="auto"/>
      <w:outlineLvl w:val="2"/>
    </w:pPr>
    <w:rPr>
      <w:rFonts w:eastAsia="Times New Roman"/>
      <w:b/>
      <w:bCs/>
    </w:rPr>
  </w:style>
  <w:style w:type="paragraph" w:styleId="5">
    <w:name w:val="heading 4"/>
    <w:basedOn w:val="1"/>
    <w:next w:val="1"/>
    <w:link w:val="34"/>
    <w:qFormat/>
    <w:uiPriority w:val="9"/>
    <w:pPr>
      <w:spacing w:before="200" w:after="0"/>
      <w:outlineLvl w:val="3"/>
    </w:pPr>
    <w:rPr>
      <w:rFonts w:eastAsia="Times New Roman"/>
      <w:b/>
      <w:bCs/>
      <w:i/>
      <w:iCs/>
    </w:rPr>
  </w:style>
  <w:style w:type="paragraph" w:styleId="6">
    <w:name w:val="heading 5"/>
    <w:basedOn w:val="1"/>
    <w:next w:val="1"/>
    <w:link w:val="35"/>
    <w:qFormat/>
    <w:uiPriority w:val="9"/>
    <w:pPr>
      <w:spacing w:before="200" w:after="0"/>
      <w:outlineLvl w:val="4"/>
    </w:pPr>
    <w:rPr>
      <w:rFonts w:eastAsia="Times New Roman"/>
      <w:b/>
      <w:bCs/>
      <w:color w:val="7F7F7F"/>
    </w:rPr>
  </w:style>
  <w:style w:type="paragraph" w:styleId="7">
    <w:name w:val="heading 6"/>
    <w:basedOn w:val="1"/>
    <w:next w:val="1"/>
    <w:link w:val="36"/>
    <w:qFormat/>
    <w:uiPriority w:val="9"/>
    <w:pPr>
      <w:spacing w:after="0" w:line="271" w:lineRule="auto"/>
      <w:outlineLvl w:val="5"/>
    </w:pPr>
    <w:rPr>
      <w:rFonts w:eastAsia="Times New Roman"/>
      <w:b/>
      <w:bCs/>
      <w:i/>
      <w:iCs/>
      <w:color w:val="7F7F7F"/>
    </w:rPr>
  </w:style>
  <w:style w:type="paragraph" w:styleId="8">
    <w:name w:val="heading 7"/>
    <w:basedOn w:val="1"/>
    <w:next w:val="1"/>
    <w:link w:val="37"/>
    <w:qFormat/>
    <w:uiPriority w:val="9"/>
    <w:pPr>
      <w:spacing w:after="0"/>
      <w:outlineLvl w:val="6"/>
    </w:pPr>
    <w:rPr>
      <w:rFonts w:eastAsia="Times New Roman"/>
      <w:i/>
      <w:iCs/>
    </w:rPr>
  </w:style>
  <w:style w:type="paragraph" w:styleId="9">
    <w:name w:val="heading 8"/>
    <w:basedOn w:val="1"/>
    <w:next w:val="1"/>
    <w:link w:val="38"/>
    <w:qFormat/>
    <w:uiPriority w:val="9"/>
    <w:pPr>
      <w:spacing w:after="0"/>
      <w:outlineLvl w:val="7"/>
    </w:pPr>
    <w:rPr>
      <w:rFonts w:eastAsia="Times New Roman"/>
      <w:sz w:val="20"/>
      <w:szCs w:val="20"/>
    </w:rPr>
  </w:style>
  <w:style w:type="paragraph" w:styleId="10">
    <w:name w:val="heading 9"/>
    <w:basedOn w:val="1"/>
    <w:next w:val="1"/>
    <w:link w:val="39"/>
    <w:qFormat/>
    <w:uiPriority w:val="9"/>
    <w:pPr>
      <w:spacing w:after="0"/>
      <w:outlineLvl w:val="8"/>
    </w:pPr>
    <w:rPr>
      <w:rFonts w:eastAsia="Times New Roman"/>
      <w:i/>
      <w:iCs/>
      <w:spacing w:val="5"/>
      <w:sz w:val="20"/>
      <w:szCs w:val="20"/>
    </w:rPr>
  </w:style>
  <w:style w:type="character" w:default="1" w:styleId="21">
    <w:name w:val="Default Paragraph Font"/>
    <w:unhideWhenUsed/>
    <w:qFormat/>
    <w:uiPriority w:val="1"/>
  </w:style>
  <w:style w:type="table" w:default="1" w:styleId="29">
    <w:name w:val="Normal Table"/>
    <w:unhideWhenUsed/>
    <w:qFormat/>
    <w:uiPriority w:val="99"/>
    <w:tblPr>
      <w:tblLayout w:type="fixed"/>
      <w:tblCellMar>
        <w:top w:w="0" w:type="dxa"/>
        <w:left w:w="108" w:type="dxa"/>
        <w:bottom w:w="0" w:type="dxa"/>
        <w:right w:w="108" w:type="dxa"/>
      </w:tblCellMar>
    </w:tblPr>
  </w:style>
  <w:style w:type="paragraph" w:styleId="11">
    <w:name w:val="Balloon Text"/>
    <w:basedOn w:val="1"/>
    <w:link w:val="56"/>
    <w:unhideWhenUsed/>
    <w:qFormat/>
    <w:uiPriority w:val="99"/>
    <w:pPr>
      <w:spacing w:after="0" w:line="240" w:lineRule="auto"/>
    </w:pPr>
    <w:rPr>
      <w:rFonts w:ascii="Tahoma" w:hAnsi="Tahoma" w:cs="Tahoma"/>
      <w:sz w:val="16"/>
      <w:szCs w:val="16"/>
    </w:rPr>
  </w:style>
  <w:style w:type="paragraph" w:styleId="12">
    <w:name w:val="Body Text"/>
    <w:basedOn w:val="1"/>
    <w:unhideWhenUsed/>
    <w:qFormat/>
    <w:uiPriority w:val="99"/>
    <w:pPr>
      <w:ind w:left="0" w:right="-694" w:firstLine="0"/>
    </w:pPr>
  </w:style>
  <w:style w:type="paragraph" w:styleId="13">
    <w:name w:val="annotation text"/>
    <w:basedOn w:val="1"/>
    <w:link w:val="59"/>
    <w:unhideWhenUsed/>
    <w:qFormat/>
    <w:uiPriority w:val="99"/>
    <w:rPr>
      <w:sz w:val="20"/>
      <w:szCs w:val="20"/>
    </w:rPr>
  </w:style>
  <w:style w:type="paragraph" w:styleId="14">
    <w:name w:val="annotation subject"/>
    <w:basedOn w:val="13"/>
    <w:next w:val="13"/>
    <w:link w:val="60"/>
    <w:unhideWhenUsed/>
    <w:qFormat/>
    <w:uiPriority w:val="99"/>
    <w:rPr>
      <w:b/>
      <w:bCs/>
    </w:rPr>
  </w:style>
  <w:style w:type="paragraph" w:styleId="15">
    <w:name w:val="endnote text"/>
    <w:basedOn w:val="1"/>
    <w:link w:val="57"/>
    <w:unhideWhenUsed/>
    <w:qFormat/>
    <w:uiPriority w:val="99"/>
    <w:rPr>
      <w:sz w:val="20"/>
      <w:szCs w:val="20"/>
    </w:rPr>
  </w:style>
  <w:style w:type="paragraph" w:styleId="16">
    <w:name w:val="footer"/>
    <w:basedOn w:val="1"/>
    <w:link w:val="55"/>
    <w:unhideWhenUsed/>
    <w:qFormat/>
    <w:uiPriority w:val="99"/>
    <w:pPr>
      <w:tabs>
        <w:tab w:val="center" w:pos="4513"/>
        <w:tab w:val="right" w:pos="9026"/>
      </w:tabs>
      <w:spacing w:after="0" w:line="240" w:lineRule="auto"/>
    </w:pPr>
  </w:style>
  <w:style w:type="paragraph" w:styleId="17">
    <w:name w:val="footnote text"/>
    <w:basedOn w:val="1"/>
    <w:link w:val="58"/>
    <w:unhideWhenUsed/>
    <w:qFormat/>
    <w:uiPriority w:val="99"/>
    <w:rPr>
      <w:sz w:val="20"/>
      <w:szCs w:val="20"/>
    </w:rPr>
  </w:style>
  <w:style w:type="paragraph" w:styleId="18">
    <w:name w:val="header"/>
    <w:basedOn w:val="1"/>
    <w:link w:val="54"/>
    <w:unhideWhenUsed/>
    <w:qFormat/>
    <w:uiPriority w:val="99"/>
    <w:pPr>
      <w:tabs>
        <w:tab w:val="center" w:pos="4513"/>
        <w:tab w:val="right" w:pos="9026"/>
      </w:tabs>
      <w:spacing w:after="0" w:line="240" w:lineRule="auto"/>
    </w:pPr>
  </w:style>
  <w:style w:type="paragraph" w:styleId="19">
    <w:name w:val="Subtitle"/>
    <w:basedOn w:val="1"/>
    <w:next w:val="1"/>
    <w:link w:val="41"/>
    <w:qFormat/>
    <w:uiPriority w:val="11"/>
    <w:pPr>
      <w:spacing w:after="600"/>
    </w:pPr>
    <w:rPr>
      <w:rFonts w:eastAsia="Times New Roman"/>
      <w:i/>
      <w:iCs/>
      <w:spacing w:val="13"/>
    </w:rPr>
  </w:style>
  <w:style w:type="paragraph" w:styleId="20">
    <w:name w:val="Title"/>
    <w:basedOn w:val="1"/>
    <w:next w:val="1"/>
    <w:link w:val="40"/>
    <w:qFormat/>
    <w:uiPriority w:val="10"/>
    <w:pPr>
      <w:pBdr>
        <w:bottom w:val="single" w:color="auto" w:sz="4" w:space="1"/>
      </w:pBdr>
      <w:spacing w:line="240" w:lineRule="auto"/>
      <w:contextualSpacing/>
    </w:pPr>
    <w:rPr>
      <w:rFonts w:eastAsia="Times New Roman"/>
      <w:spacing w:val="5"/>
      <w:sz w:val="52"/>
      <w:szCs w:val="52"/>
    </w:rPr>
  </w:style>
  <w:style w:type="character" w:styleId="22">
    <w:name w:val="annotation reference"/>
    <w:unhideWhenUsed/>
    <w:qFormat/>
    <w:uiPriority w:val="99"/>
    <w:rPr>
      <w:sz w:val="16"/>
      <w:szCs w:val="16"/>
    </w:rPr>
  </w:style>
  <w:style w:type="character" w:styleId="23">
    <w:name w:val="Emphasis"/>
    <w:qFormat/>
    <w:uiPriority w:val="20"/>
    <w:rPr>
      <w:b/>
      <w:bCs/>
      <w:i/>
      <w:iCs/>
      <w:spacing w:val="10"/>
      <w:shd w:val="clear" w:color="auto" w:fill="auto"/>
    </w:rPr>
  </w:style>
  <w:style w:type="character" w:styleId="24">
    <w:name w:val="endnote reference"/>
    <w:unhideWhenUsed/>
    <w:qFormat/>
    <w:uiPriority w:val="99"/>
    <w:rPr>
      <w:vertAlign w:val="superscript"/>
    </w:rPr>
  </w:style>
  <w:style w:type="character" w:styleId="25">
    <w:name w:val="FollowedHyperlink"/>
    <w:unhideWhenUsed/>
    <w:qFormat/>
    <w:uiPriority w:val="99"/>
    <w:rPr>
      <w:color w:val="800080"/>
      <w:u w:val="single"/>
    </w:rPr>
  </w:style>
  <w:style w:type="character" w:styleId="26">
    <w:name w:val="footnote reference"/>
    <w:unhideWhenUsed/>
    <w:qFormat/>
    <w:uiPriority w:val="99"/>
    <w:rPr>
      <w:vertAlign w:val="superscript"/>
    </w:rPr>
  </w:style>
  <w:style w:type="character" w:styleId="27">
    <w:name w:val="Hyperlink"/>
    <w:unhideWhenUsed/>
    <w:qFormat/>
    <w:uiPriority w:val="99"/>
    <w:rPr>
      <w:color w:val="0000FF"/>
      <w:u w:val="single"/>
    </w:rPr>
  </w:style>
  <w:style w:type="character" w:styleId="28">
    <w:name w:val="Strong"/>
    <w:qFormat/>
    <w:uiPriority w:val="22"/>
    <w:rPr>
      <w:b/>
      <w:bCs/>
    </w:rPr>
  </w:style>
  <w:style w:type="table" w:styleId="30">
    <w:name w:val="Table Grid"/>
    <w:basedOn w:val="2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1">
    <w:name w:val="Heading 1 Char"/>
    <w:link w:val="2"/>
    <w:qFormat/>
    <w:uiPriority w:val="9"/>
    <w:rPr>
      <w:rFonts w:ascii="Arial" w:hAnsi="Arial" w:eastAsia="Times New Roman" w:cs="Times New Roman"/>
      <w:b/>
      <w:bCs/>
      <w:sz w:val="28"/>
      <w:szCs w:val="28"/>
    </w:rPr>
  </w:style>
  <w:style w:type="character" w:customStyle="1" w:styleId="32">
    <w:name w:val="Heading 2 Char"/>
    <w:link w:val="3"/>
    <w:semiHidden/>
    <w:qFormat/>
    <w:uiPriority w:val="9"/>
    <w:rPr>
      <w:rFonts w:ascii="Arial" w:hAnsi="Arial" w:eastAsia="Times New Roman" w:cs="Times New Roman"/>
      <w:b/>
      <w:bCs/>
      <w:sz w:val="26"/>
      <w:szCs w:val="26"/>
    </w:rPr>
  </w:style>
  <w:style w:type="character" w:customStyle="1" w:styleId="33">
    <w:name w:val="Heading 3 Char"/>
    <w:link w:val="4"/>
    <w:qFormat/>
    <w:uiPriority w:val="9"/>
    <w:rPr>
      <w:rFonts w:ascii="Arial" w:hAnsi="Arial" w:eastAsia="Times New Roman" w:cs="Times New Roman"/>
      <w:b/>
      <w:bCs/>
    </w:rPr>
  </w:style>
  <w:style w:type="character" w:customStyle="1" w:styleId="34">
    <w:name w:val="Heading 4 Char"/>
    <w:link w:val="5"/>
    <w:semiHidden/>
    <w:qFormat/>
    <w:uiPriority w:val="9"/>
    <w:rPr>
      <w:rFonts w:ascii="Arial" w:hAnsi="Arial" w:eastAsia="Times New Roman" w:cs="Times New Roman"/>
      <w:b/>
      <w:bCs/>
      <w:i/>
      <w:iCs/>
    </w:rPr>
  </w:style>
  <w:style w:type="character" w:customStyle="1" w:styleId="35">
    <w:name w:val="Heading 5 Char"/>
    <w:link w:val="6"/>
    <w:semiHidden/>
    <w:qFormat/>
    <w:uiPriority w:val="9"/>
    <w:rPr>
      <w:rFonts w:ascii="Arial" w:hAnsi="Arial" w:eastAsia="Times New Roman" w:cs="Times New Roman"/>
      <w:b/>
      <w:bCs/>
      <w:color w:val="7F7F7F"/>
    </w:rPr>
  </w:style>
  <w:style w:type="character" w:customStyle="1" w:styleId="36">
    <w:name w:val="Heading 6 Char"/>
    <w:link w:val="7"/>
    <w:semiHidden/>
    <w:qFormat/>
    <w:uiPriority w:val="9"/>
    <w:rPr>
      <w:rFonts w:ascii="Arial" w:hAnsi="Arial" w:eastAsia="Times New Roman" w:cs="Times New Roman"/>
      <w:b/>
      <w:bCs/>
      <w:i/>
      <w:iCs/>
      <w:color w:val="7F7F7F"/>
    </w:rPr>
  </w:style>
  <w:style w:type="character" w:customStyle="1" w:styleId="37">
    <w:name w:val="Heading 7 Char"/>
    <w:link w:val="8"/>
    <w:semiHidden/>
    <w:qFormat/>
    <w:uiPriority w:val="9"/>
    <w:rPr>
      <w:rFonts w:ascii="Arial" w:hAnsi="Arial" w:eastAsia="Times New Roman" w:cs="Times New Roman"/>
      <w:i/>
      <w:iCs/>
    </w:rPr>
  </w:style>
  <w:style w:type="character" w:customStyle="1" w:styleId="38">
    <w:name w:val="Heading 8 Char"/>
    <w:link w:val="9"/>
    <w:semiHidden/>
    <w:qFormat/>
    <w:uiPriority w:val="9"/>
    <w:rPr>
      <w:rFonts w:ascii="Arial" w:hAnsi="Arial" w:eastAsia="Times New Roman" w:cs="Times New Roman"/>
      <w:sz w:val="20"/>
      <w:szCs w:val="20"/>
    </w:rPr>
  </w:style>
  <w:style w:type="character" w:customStyle="1" w:styleId="39">
    <w:name w:val="Heading 9 Char"/>
    <w:link w:val="10"/>
    <w:semiHidden/>
    <w:qFormat/>
    <w:uiPriority w:val="9"/>
    <w:rPr>
      <w:rFonts w:ascii="Arial" w:hAnsi="Arial" w:eastAsia="Times New Roman" w:cs="Times New Roman"/>
      <w:i/>
      <w:iCs/>
      <w:spacing w:val="5"/>
      <w:sz w:val="20"/>
      <w:szCs w:val="20"/>
    </w:rPr>
  </w:style>
  <w:style w:type="character" w:customStyle="1" w:styleId="40">
    <w:name w:val="Title Char"/>
    <w:link w:val="20"/>
    <w:qFormat/>
    <w:uiPriority w:val="10"/>
    <w:rPr>
      <w:rFonts w:ascii="Arial" w:hAnsi="Arial" w:eastAsia="Times New Roman" w:cs="Times New Roman"/>
      <w:spacing w:val="5"/>
      <w:sz w:val="52"/>
      <w:szCs w:val="52"/>
    </w:rPr>
  </w:style>
  <w:style w:type="character" w:customStyle="1" w:styleId="41">
    <w:name w:val="Subtitle Char"/>
    <w:link w:val="19"/>
    <w:qFormat/>
    <w:uiPriority w:val="11"/>
    <w:rPr>
      <w:rFonts w:ascii="Arial" w:hAnsi="Arial" w:eastAsia="Times New Roman" w:cs="Times New Roman"/>
      <w:i/>
      <w:iCs/>
      <w:spacing w:val="13"/>
      <w:sz w:val="24"/>
      <w:szCs w:val="24"/>
    </w:rPr>
  </w:style>
  <w:style w:type="paragraph" w:customStyle="1" w:styleId="42">
    <w:name w:val="No Spacing"/>
    <w:basedOn w:val="1"/>
    <w:qFormat/>
    <w:uiPriority w:val="1"/>
    <w:pPr>
      <w:spacing w:after="0" w:line="240" w:lineRule="auto"/>
    </w:pPr>
  </w:style>
  <w:style w:type="paragraph" w:customStyle="1" w:styleId="43">
    <w:name w:val="List Paragraph"/>
    <w:basedOn w:val="1"/>
    <w:qFormat/>
    <w:uiPriority w:val="34"/>
    <w:pPr>
      <w:ind w:left="720"/>
      <w:contextualSpacing/>
    </w:pPr>
  </w:style>
  <w:style w:type="paragraph" w:customStyle="1" w:styleId="44">
    <w:name w:val="Quote"/>
    <w:basedOn w:val="1"/>
    <w:next w:val="1"/>
    <w:link w:val="45"/>
    <w:qFormat/>
    <w:uiPriority w:val="29"/>
    <w:pPr>
      <w:spacing w:before="200" w:after="0"/>
      <w:ind w:left="360" w:right="360"/>
    </w:pPr>
    <w:rPr>
      <w:i/>
      <w:iCs/>
    </w:rPr>
  </w:style>
  <w:style w:type="character" w:customStyle="1" w:styleId="45">
    <w:name w:val="Quote Char"/>
    <w:link w:val="44"/>
    <w:qFormat/>
    <w:uiPriority w:val="29"/>
    <w:rPr>
      <w:i/>
      <w:iCs/>
    </w:rPr>
  </w:style>
  <w:style w:type="paragraph" w:customStyle="1" w:styleId="46">
    <w:name w:val="Intense Quote"/>
    <w:basedOn w:val="1"/>
    <w:next w:val="1"/>
    <w:link w:val="47"/>
    <w:qFormat/>
    <w:uiPriority w:val="30"/>
    <w:pPr>
      <w:pBdr>
        <w:bottom w:val="single" w:color="auto" w:sz="4" w:space="1"/>
      </w:pBdr>
      <w:spacing w:before="200" w:after="280"/>
      <w:ind w:left="1008" w:right="1152"/>
      <w:jc w:val="both"/>
    </w:pPr>
    <w:rPr>
      <w:b/>
      <w:bCs/>
      <w:i/>
      <w:iCs/>
    </w:rPr>
  </w:style>
  <w:style w:type="character" w:customStyle="1" w:styleId="47">
    <w:name w:val="Intense Quote Char"/>
    <w:link w:val="46"/>
    <w:qFormat/>
    <w:uiPriority w:val="30"/>
    <w:rPr>
      <w:b/>
      <w:bCs/>
      <w:i/>
      <w:iCs/>
    </w:rPr>
  </w:style>
  <w:style w:type="character" w:customStyle="1" w:styleId="48">
    <w:name w:val="Subtle Emphasis"/>
    <w:qFormat/>
    <w:uiPriority w:val="19"/>
    <w:rPr>
      <w:i/>
      <w:iCs/>
    </w:rPr>
  </w:style>
  <w:style w:type="character" w:customStyle="1" w:styleId="49">
    <w:name w:val="Intense Emphasis"/>
    <w:qFormat/>
    <w:uiPriority w:val="21"/>
    <w:rPr>
      <w:b/>
      <w:bCs/>
    </w:rPr>
  </w:style>
  <w:style w:type="character" w:customStyle="1" w:styleId="50">
    <w:name w:val="Subtle Reference"/>
    <w:qFormat/>
    <w:uiPriority w:val="31"/>
    <w:rPr>
      <w:smallCaps/>
    </w:rPr>
  </w:style>
  <w:style w:type="character" w:customStyle="1" w:styleId="51">
    <w:name w:val="Intense Reference"/>
    <w:qFormat/>
    <w:uiPriority w:val="32"/>
    <w:rPr>
      <w:smallCaps/>
      <w:spacing w:val="5"/>
      <w:u w:val="single"/>
    </w:rPr>
  </w:style>
  <w:style w:type="character" w:customStyle="1" w:styleId="52">
    <w:name w:val="Book Title"/>
    <w:qFormat/>
    <w:uiPriority w:val="33"/>
    <w:rPr>
      <w:i/>
      <w:iCs/>
      <w:smallCaps/>
      <w:spacing w:val="5"/>
    </w:rPr>
  </w:style>
  <w:style w:type="paragraph" w:customStyle="1" w:styleId="53">
    <w:name w:val="TOC Heading"/>
    <w:basedOn w:val="2"/>
    <w:next w:val="1"/>
    <w:qFormat/>
    <w:uiPriority w:val="39"/>
    <w:pPr>
      <w:outlineLvl w:val="9"/>
    </w:pPr>
  </w:style>
  <w:style w:type="character" w:customStyle="1" w:styleId="54">
    <w:name w:val="Header Char"/>
    <w:basedOn w:val="21"/>
    <w:link w:val="18"/>
    <w:semiHidden/>
    <w:qFormat/>
    <w:uiPriority w:val="99"/>
  </w:style>
  <w:style w:type="character" w:customStyle="1" w:styleId="55">
    <w:name w:val="Footer Char"/>
    <w:basedOn w:val="21"/>
    <w:link w:val="16"/>
    <w:qFormat/>
    <w:uiPriority w:val="99"/>
  </w:style>
  <w:style w:type="character" w:customStyle="1" w:styleId="56">
    <w:name w:val="Balloon Text Char"/>
    <w:link w:val="11"/>
    <w:semiHidden/>
    <w:qFormat/>
    <w:uiPriority w:val="99"/>
    <w:rPr>
      <w:rFonts w:ascii="Tahoma" w:hAnsi="Tahoma" w:cs="Tahoma"/>
      <w:sz w:val="16"/>
      <w:szCs w:val="16"/>
    </w:rPr>
  </w:style>
  <w:style w:type="character" w:customStyle="1" w:styleId="57">
    <w:name w:val="Endnote Text Char"/>
    <w:link w:val="15"/>
    <w:semiHidden/>
    <w:qFormat/>
    <w:uiPriority w:val="99"/>
    <w:rPr>
      <w:lang w:val="en-US" w:eastAsia="en-US" w:bidi="en-US"/>
    </w:rPr>
  </w:style>
  <w:style w:type="character" w:customStyle="1" w:styleId="58">
    <w:name w:val="Footnote Text Char"/>
    <w:link w:val="17"/>
    <w:semiHidden/>
    <w:qFormat/>
    <w:uiPriority w:val="99"/>
    <w:rPr>
      <w:lang w:val="en-US" w:eastAsia="en-US" w:bidi="en-US"/>
    </w:rPr>
  </w:style>
  <w:style w:type="character" w:customStyle="1" w:styleId="59">
    <w:name w:val="Comment Text Char"/>
    <w:link w:val="13"/>
    <w:semiHidden/>
    <w:qFormat/>
    <w:uiPriority w:val="99"/>
    <w:rPr>
      <w:lang w:val="en-US" w:eastAsia="en-US" w:bidi="en-US"/>
    </w:rPr>
  </w:style>
  <w:style w:type="character" w:customStyle="1" w:styleId="60">
    <w:name w:val="Comment Subject Char"/>
    <w:link w:val="14"/>
    <w:semiHidden/>
    <w:qFormat/>
    <w:uiPriority w:val="99"/>
    <w:rPr>
      <w:b/>
      <w:bCs/>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1413694D4D4D46B772E7B4847400B5" ma:contentTypeVersion="3" ma:contentTypeDescription="Create a new document." ma:contentTypeScope="" ma:versionID="2b911980e8030ce43465410dbad43a0e">
  <xsd:schema xmlns:xsd="http://www.w3.org/2001/XMLSchema" xmlns:xs="http://www.w3.org/2001/XMLSchema" xmlns:p="http://schemas.microsoft.com/office/2006/metadata/properties" xmlns:ns2="34c658c1-4d10-4626-a181-d9e9e4ff7e13" targetNamespace="http://schemas.microsoft.com/office/2006/metadata/properties" ma:root="true" ma:fieldsID="cd93e04972025ca18090422a805018ea" ns2:_="">
    <xsd:import namespace="34c658c1-4d10-4626-a181-d9e9e4ff7e13"/>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658c1-4d10-4626-a181-d9e9e4ff7e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295E3B-B06C-45CC-A4AD-1C9EF9E609B4}">
  <ds:schemaRefs/>
</ds:datastoreItem>
</file>

<file path=customXml/itemProps3.xml><?xml version="1.0" encoding="utf-8"?>
<ds:datastoreItem xmlns:ds="http://schemas.openxmlformats.org/officeDocument/2006/customXml" ds:itemID="{85BF178F-E0C3-4602-93A0-789BAE502D9C}">
  <ds:schemaRefs/>
</ds:datastoreItem>
</file>

<file path=customXml/itemProps4.xml><?xml version="1.0" encoding="utf-8"?>
<ds:datastoreItem xmlns:ds="http://schemas.openxmlformats.org/officeDocument/2006/customXml" ds:itemID="{DBA26B56-8403-4D37-831C-8C7372DD41C0}">
  <ds:schemaRefs/>
</ds:datastoreItem>
</file>

<file path=customXml/itemProps5.xml><?xml version="1.0" encoding="utf-8"?>
<ds:datastoreItem xmlns:ds="http://schemas.openxmlformats.org/officeDocument/2006/customXml" ds:itemID="{60D6F9FF-95B5-4812-8595-CD7D58FA55A5}">
  <ds:schemaRefs/>
</ds:datastoreItem>
</file>

<file path=docProps/app.xml><?xml version="1.0" encoding="utf-8"?>
<Properties xmlns="http://schemas.openxmlformats.org/officeDocument/2006/extended-properties" xmlns:vt="http://schemas.openxmlformats.org/officeDocument/2006/docPropsVTypes">
  <Template>Normal.dotm</Template>
  <Pages>9</Pages>
  <Words>2529</Words>
  <Characters>14419</Characters>
  <Lines>120</Lines>
  <Paragraphs>33</Paragraphs>
  <ScaleCrop>false</ScaleCrop>
  <LinksUpToDate>false</LinksUpToDate>
  <CharactersWithSpaces>16915</CharactersWithSpaces>
  <Application>WPS Office_10.2.0.5871_F1E327BC-269C-435d-A152-05C5408002CA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2016-07-25T10:45:00Z</dcterms:created>
  <dc:creator>Lindy Clifton</dc:creator>
  <cp:lastModifiedBy>Mes Bach Manager</cp:lastModifiedBy>
  <cp:lastPrinted>2016-05-11T12:48:00Z</cp:lastPrinted>
  <dcterms:modified xsi:type="dcterms:W3CDTF">2017-07-17T16:41:32Z</dcterms:modified>
  <dc:title>Statement of purpose (Information about our provision)</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0x0101008B1413694D4D4D46B772E7B4847400B5</vt:lpwstr>
  </property>
  <property fmtid="{D5CDD505-2E9C-101B-9397-08002B2CF9AE}" pid="3" name="KSOProductBuildVer">
    <vt:lpwstr>1033-10.2.0.5871</vt:lpwstr>
  </property>
</Properties>
</file>